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7B301E95" w14:textId="77777777" w:rsidR="00463858" w:rsidRDefault="00463858">
      <w:pPr>
        <w:rPr>
          <w:rFonts w:ascii="Arial" w:hAnsi="Arial" w:cs="Arial"/>
        </w:rPr>
      </w:pPr>
      <w:bookmarkStart w:id="0" w:name="_GoBack"/>
      <w:bookmarkEnd w:id="0"/>
    </w:p>
    <w:p w14:paraId="001221AF" w14:textId="77777777" w:rsidR="00463858" w:rsidRDefault="00463858">
      <w:pPr>
        <w:rPr>
          <w:rFonts w:ascii="Arial" w:hAnsi="Arial" w:cs="Arial"/>
        </w:rPr>
      </w:pPr>
    </w:p>
    <w:p w14:paraId="52A2EB3F" w14:textId="77777777" w:rsidR="00463858" w:rsidRDefault="00463858">
      <w:pPr>
        <w:rPr>
          <w:rFonts w:ascii="Arial" w:hAnsi="Arial" w:cs="Arial"/>
        </w:rPr>
      </w:pPr>
    </w:p>
    <w:p w14:paraId="4F27C453" w14:textId="77777777" w:rsidR="00463858" w:rsidRDefault="00463858">
      <w:pPr>
        <w:rPr>
          <w:rFonts w:ascii="Arial" w:hAnsi="Arial" w:cs="Arial"/>
        </w:rPr>
      </w:pPr>
    </w:p>
    <w:p w14:paraId="43A395F8" w14:textId="77777777" w:rsidR="00463858" w:rsidRDefault="00463858">
      <w:pPr>
        <w:rPr>
          <w:rFonts w:ascii="Arial" w:hAnsi="Arial" w:cs="Arial"/>
        </w:rPr>
      </w:pPr>
    </w:p>
    <w:p w14:paraId="75BD218F" w14:textId="77777777" w:rsidR="00463858" w:rsidRDefault="00463858">
      <w:pPr>
        <w:rPr>
          <w:rFonts w:ascii="Arial" w:hAnsi="Arial" w:cs="Arial"/>
        </w:rPr>
      </w:pPr>
    </w:p>
    <w:p w14:paraId="73BD5C50" w14:textId="77777777" w:rsidR="00463858" w:rsidRDefault="00463858">
      <w:pPr>
        <w:rPr>
          <w:rFonts w:ascii="Arial" w:hAnsi="Arial" w:cs="Arial"/>
        </w:rPr>
      </w:pPr>
    </w:p>
    <w:p w14:paraId="428B6285" w14:textId="77777777" w:rsidR="00463858" w:rsidRDefault="00463858">
      <w:pPr>
        <w:jc w:val="center"/>
        <w:rPr>
          <w:rFonts w:ascii="Arial" w:hAnsi="Arial" w:cs="Arial"/>
          <w:b/>
          <w:sz w:val="28"/>
          <w:szCs w:val="28"/>
        </w:rPr>
      </w:pPr>
    </w:p>
    <w:p w14:paraId="784F7316" w14:textId="77777777" w:rsidR="00463858" w:rsidRDefault="00463858">
      <w:pPr>
        <w:jc w:val="center"/>
        <w:rPr>
          <w:rFonts w:ascii="Arial" w:hAnsi="Arial" w:cs="Arial"/>
          <w:b/>
          <w:sz w:val="28"/>
          <w:szCs w:val="28"/>
        </w:rPr>
      </w:pPr>
    </w:p>
    <w:p w14:paraId="1AFF0CFA" w14:textId="77777777" w:rsidR="00463858" w:rsidRDefault="00463858">
      <w:pPr>
        <w:jc w:val="center"/>
        <w:rPr>
          <w:rFonts w:ascii="Arial" w:hAnsi="Arial" w:cs="Arial"/>
          <w:b/>
          <w:sz w:val="28"/>
          <w:szCs w:val="28"/>
        </w:rPr>
      </w:pPr>
    </w:p>
    <w:p w14:paraId="45A1A192" w14:textId="77777777" w:rsidR="00463858" w:rsidRDefault="00463858">
      <w:pPr>
        <w:jc w:val="center"/>
        <w:rPr>
          <w:rFonts w:ascii="Arial" w:hAnsi="Arial" w:cs="Arial"/>
          <w:b/>
          <w:sz w:val="28"/>
          <w:szCs w:val="28"/>
        </w:rPr>
      </w:pPr>
    </w:p>
    <w:p w14:paraId="64C03434" w14:textId="77777777" w:rsidR="00463858" w:rsidRDefault="00463858">
      <w:pPr>
        <w:jc w:val="center"/>
        <w:rPr>
          <w:rFonts w:ascii="Arial" w:hAnsi="Arial" w:cs="Arial"/>
          <w:b/>
          <w:sz w:val="28"/>
          <w:szCs w:val="28"/>
        </w:rPr>
      </w:pPr>
    </w:p>
    <w:p w14:paraId="3C9FAABF" w14:textId="77777777" w:rsidR="00463858" w:rsidRDefault="00463858">
      <w:pPr>
        <w:jc w:val="center"/>
        <w:rPr>
          <w:rFonts w:ascii="Arial" w:hAnsi="Arial" w:cs="Arial"/>
          <w:b/>
          <w:sz w:val="28"/>
          <w:szCs w:val="28"/>
        </w:rPr>
      </w:pPr>
    </w:p>
    <w:p w14:paraId="546644E4" w14:textId="77777777" w:rsidR="00463858" w:rsidRDefault="00463858">
      <w:pPr>
        <w:jc w:val="center"/>
        <w:rPr>
          <w:rFonts w:ascii="Arial" w:hAnsi="Arial" w:cs="Arial"/>
          <w:b/>
          <w:sz w:val="28"/>
          <w:szCs w:val="28"/>
        </w:rPr>
      </w:pPr>
    </w:p>
    <w:p w14:paraId="726DC10E" w14:textId="77777777" w:rsidR="00463858" w:rsidRDefault="00463858">
      <w:pPr>
        <w:jc w:val="center"/>
        <w:rPr>
          <w:rFonts w:ascii="Arial" w:hAnsi="Arial" w:cs="Arial"/>
          <w:b/>
          <w:sz w:val="28"/>
          <w:szCs w:val="28"/>
        </w:rPr>
      </w:pPr>
    </w:p>
    <w:p w14:paraId="77943B4E" w14:textId="77777777" w:rsidR="00463858" w:rsidRDefault="00463858">
      <w:pPr>
        <w:rPr>
          <w:rFonts w:ascii="Arial" w:hAnsi="Arial" w:cs="Arial"/>
          <w:b/>
          <w:sz w:val="28"/>
          <w:szCs w:val="28"/>
        </w:rPr>
      </w:pPr>
    </w:p>
    <w:p w14:paraId="0CB41E0B" w14:textId="6C207557" w:rsidR="00463858" w:rsidRDefault="00463858">
      <w:pPr>
        <w:jc w:val="center"/>
        <w:rPr>
          <w:rFonts w:ascii="Calibri" w:hAnsi="Calibri" w:cs="Calibri"/>
          <w:b/>
          <w:sz w:val="32"/>
          <w:szCs w:val="32"/>
        </w:rPr>
      </w:pPr>
      <w:r>
        <w:rPr>
          <w:rFonts w:ascii="Calibri" w:eastAsia="Calibri" w:hAnsi="Calibri" w:cs="Calibri"/>
          <w:b/>
          <w:sz w:val="32"/>
          <w:szCs w:val="32"/>
        </w:rPr>
        <w:t xml:space="preserve"> </w:t>
      </w:r>
      <w:r w:rsidR="00124B95">
        <w:rPr>
          <w:rFonts w:ascii="Calibri" w:eastAsia="Calibri" w:hAnsi="Calibri" w:cs="Calibri"/>
          <w:b/>
          <w:sz w:val="32"/>
          <w:szCs w:val="32"/>
        </w:rPr>
        <w:t xml:space="preserve">IZMIJENJENI </w:t>
      </w:r>
      <w:r>
        <w:rPr>
          <w:rFonts w:ascii="Calibri" w:hAnsi="Calibri" w:cs="Calibri"/>
          <w:b/>
          <w:sz w:val="32"/>
          <w:szCs w:val="32"/>
        </w:rPr>
        <w:t>PLAN REST</w:t>
      </w:r>
      <w:r w:rsidR="002D3948">
        <w:rPr>
          <w:rFonts w:ascii="Calibri" w:hAnsi="Calibri" w:cs="Calibri"/>
          <w:b/>
          <w:sz w:val="32"/>
          <w:szCs w:val="32"/>
        </w:rPr>
        <w:t xml:space="preserve">RUKTURIRANJA TVRTKE </w:t>
      </w:r>
      <w:r w:rsidR="00F60AF6">
        <w:rPr>
          <w:rFonts w:ascii="Calibri" w:hAnsi="Calibri" w:cs="Calibri"/>
          <w:b/>
          <w:sz w:val="32"/>
          <w:szCs w:val="32"/>
        </w:rPr>
        <w:t>SIGNAL SERVIS</w:t>
      </w:r>
      <w:r w:rsidR="002D3948">
        <w:rPr>
          <w:rFonts w:ascii="Calibri" w:hAnsi="Calibri" w:cs="Calibri"/>
          <w:b/>
          <w:sz w:val="32"/>
          <w:szCs w:val="32"/>
        </w:rPr>
        <w:t xml:space="preserve"> D.O.O.</w:t>
      </w:r>
    </w:p>
    <w:p w14:paraId="74F14577" w14:textId="77777777" w:rsidR="00463858" w:rsidRDefault="00463858">
      <w:pPr>
        <w:rPr>
          <w:rFonts w:ascii="Calibri" w:hAnsi="Calibri" w:cs="Calibri"/>
          <w:b/>
          <w:sz w:val="32"/>
          <w:szCs w:val="32"/>
        </w:rPr>
      </w:pPr>
    </w:p>
    <w:p w14:paraId="6702CC48" w14:textId="77777777" w:rsidR="00463858" w:rsidRDefault="00463858">
      <w:pPr>
        <w:rPr>
          <w:rFonts w:ascii="Arial" w:hAnsi="Arial" w:cs="Arial"/>
          <w:b/>
          <w:sz w:val="32"/>
          <w:szCs w:val="32"/>
        </w:rPr>
      </w:pPr>
    </w:p>
    <w:p w14:paraId="7163CF47" w14:textId="77777777" w:rsidR="00463858" w:rsidRDefault="00463858">
      <w:pPr>
        <w:rPr>
          <w:rFonts w:ascii="Arial" w:hAnsi="Arial" w:cs="Arial"/>
          <w:b/>
          <w:sz w:val="32"/>
          <w:szCs w:val="32"/>
        </w:rPr>
      </w:pPr>
    </w:p>
    <w:p w14:paraId="1D13D0EE" w14:textId="77777777" w:rsidR="00463858" w:rsidRDefault="00463858">
      <w:pPr>
        <w:rPr>
          <w:rFonts w:ascii="Arial" w:hAnsi="Arial" w:cs="Arial"/>
        </w:rPr>
      </w:pPr>
    </w:p>
    <w:p w14:paraId="1C42F0F0" w14:textId="77777777" w:rsidR="00463858" w:rsidRDefault="00463858">
      <w:pPr>
        <w:rPr>
          <w:rFonts w:ascii="Arial" w:hAnsi="Arial" w:cs="Arial"/>
        </w:rPr>
      </w:pPr>
      <w:bookmarkStart w:id="1" w:name="logo_header"/>
      <w:bookmarkEnd w:id="1"/>
    </w:p>
    <w:p w14:paraId="4F21DCB0" w14:textId="77777777" w:rsidR="00463858" w:rsidRDefault="00463858">
      <w:pPr>
        <w:rPr>
          <w:rFonts w:ascii="Arial" w:hAnsi="Arial" w:cs="Arial"/>
        </w:rPr>
      </w:pPr>
      <w:bookmarkStart w:id="2" w:name="logo_header5"/>
      <w:bookmarkStart w:id="3" w:name="logo2"/>
      <w:bookmarkEnd w:id="2"/>
      <w:bookmarkEnd w:id="3"/>
    </w:p>
    <w:p w14:paraId="611C19F0" w14:textId="77777777" w:rsidR="00463858" w:rsidRDefault="00463858">
      <w:pPr>
        <w:rPr>
          <w:rFonts w:ascii="Arial" w:hAnsi="Arial" w:cs="Arial"/>
        </w:rPr>
      </w:pPr>
    </w:p>
    <w:p w14:paraId="0E1BE967" w14:textId="77777777" w:rsidR="00463858" w:rsidRDefault="00463858">
      <w:pPr>
        <w:rPr>
          <w:rFonts w:ascii="Arial" w:hAnsi="Arial" w:cs="Arial"/>
        </w:rPr>
      </w:pPr>
    </w:p>
    <w:p w14:paraId="5FD5C665" w14:textId="77777777" w:rsidR="00463858" w:rsidRDefault="00463858">
      <w:pPr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Naručitelj:</w:t>
      </w:r>
    </w:p>
    <w:p w14:paraId="2728F074" w14:textId="77777777" w:rsidR="00463858" w:rsidRDefault="00463858">
      <w:pPr>
        <w:jc w:val="both"/>
        <w:rPr>
          <w:rFonts w:ascii="Calibri" w:hAnsi="Calibri" w:cs="Calibri"/>
          <w:b/>
        </w:rPr>
      </w:pPr>
    </w:p>
    <w:p w14:paraId="689D4ADC" w14:textId="3F6B315C" w:rsidR="00463858" w:rsidRDefault="00F60AF6">
      <w:pPr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  <w:lang w:eastAsia="hr-HR"/>
        </w:rPr>
        <w:t>Signal servis</w:t>
      </w:r>
      <w:r w:rsidR="002D3948">
        <w:rPr>
          <w:rFonts w:ascii="Calibri" w:hAnsi="Calibri" w:cs="Calibri"/>
          <w:b/>
          <w:bCs/>
          <w:lang w:eastAsia="hr-HR"/>
        </w:rPr>
        <w:t xml:space="preserve"> d.o.o.</w:t>
      </w:r>
    </w:p>
    <w:p w14:paraId="754DC704" w14:textId="77777777" w:rsidR="00463858" w:rsidRDefault="002D3948">
      <w:pPr>
        <w:jc w:val="both"/>
        <w:rPr>
          <w:rFonts w:ascii="Calibri" w:hAnsi="Calibri" w:cs="Calibri"/>
          <w:b/>
        </w:rPr>
      </w:pPr>
      <w:r>
        <w:rPr>
          <w:rFonts w:ascii="Calibri" w:hAnsi="Calibri" w:cs="Calibri"/>
        </w:rPr>
        <w:t>Zagreb</w:t>
      </w:r>
      <w:r w:rsidR="00463858"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t>Jordanovac 47</w:t>
      </w:r>
    </w:p>
    <w:p w14:paraId="43D8D046" w14:textId="77777777" w:rsidR="00463858" w:rsidRDefault="00463858">
      <w:pPr>
        <w:jc w:val="both"/>
        <w:rPr>
          <w:rFonts w:ascii="Calibri" w:hAnsi="Calibri" w:cs="Calibri"/>
          <w:b/>
        </w:rPr>
      </w:pPr>
    </w:p>
    <w:p w14:paraId="6FBAF5F4" w14:textId="77777777" w:rsidR="00463858" w:rsidRDefault="00463858">
      <w:pPr>
        <w:jc w:val="both"/>
        <w:rPr>
          <w:rFonts w:ascii="Calibri" w:hAnsi="Calibri" w:cs="Calibri"/>
          <w:b/>
        </w:rPr>
      </w:pPr>
    </w:p>
    <w:p w14:paraId="727A7A63" w14:textId="77777777" w:rsidR="00463858" w:rsidRDefault="00463858">
      <w:pPr>
        <w:jc w:val="both"/>
        <w:rPr>
          <w:rFonts w:ascii="Calibri" w:hAnsi="Calibri" w:cs="Calibri"/>
          <w:b/>
        </w:rPr>
      </w:pPr>
    </w:p>
    <w:p w14:paraId="5FB625C5" w14:textId="77777777" w:rsidR="00463858" w:rsidRDefault="00463858">
      <w:pPr>
        <w:jc w:val="both"/>
      </w:pPr>
      <w:r>
        <w:rPr>
          <w:rFonts w:ascii="Calibri" w:hAnsi="Calibri" w:cs="Calibri"/>
          <w:b/>
        </w:rPr>
        <w:t>Izvršitelj:</w:t>
      </w:r>
    </w:p>
    <w:p w14:paraId="69D3CF81" w14:textId="56409391" w:rsidR="00463858" w:rsidRDefault="00C22D5A">
      <w:pPr>
        <w:jc w:val="both"/>
        <w:rPr>
          <w:rFonts w:ascii="Arial" w:hAnsi="Arial" w:cs="Arial"/>
          <w:b/>
          <w:sz w:val="22"/>
          <w:szCs w:val="22"/>
          <w:lang w:val="hr-HR" w:eastAsia="en-US"/>
        </w:rPr>
      </w:pPr>
      <w:r>
        <w:rPr>
          <w:noProof/>
          <w:lang w:val="hr-HR" w:eastAsia="hr-HR"/>
        </w:rPr>
        <w:drawing>
          <wp:anchor distT="0" distB="0" distL="114935" distR="114935" simplePos="0" relativeHeight="251657728" behindDoc="0" locked="0" layoutInCell="1" allowOverlap="1" wp14:anchorId="18A2DBA5" wp14:editId="4DA88D46">
            <wp:simplePos x="0" y="0"/>
            <wp:positionH relativeFrom="column">
              <wp:posOffset>-6350</wp:posOffset>
            </wp:positionH>
            <wp:positionV relativeFrom="paragraph">
              <wp:posOffset>98425</wp:posOffset>
            </wp:positionV>
            <wp:extent cx="867410" cy="867410"/>
            <wp:effectExtent l="0" t="0" r="8890" b="889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410" cy="8674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CC7900" w14:textId="77777777" w:rsidR="00463858" w:rsidRDefault="00463858">
      <w:pPr>
        <w:rPr>
          <w:rFonts w:ascii="Arial" w:hAnsi="Arial" w:cs="Arial"/>
          <w:b/>
          <w:sz w:val="22"/>
          <w:szCs w:val="22"/>
          <w:lang w:val="hr-HR" w:eastAsia="en-US"/>
        </w:rPr>
      </w:pPr>
    </w:p>
    <w:p w14:paraId="284AFFD8" w14:textId="77777777" w:rsidR="00463858" w:rsidRDefault="00463858">
      <w:pPr>
        <w:rPr>
          <w:rFonts w:ascii="Arial" w:hAnsi="Arial" w:cs="Arial"/>
          <w:b/>
          <w:sz w:val="22"/>
          <w:szCs w:val="22"/>
          <w:lang w:val="hr-HR" w:eastAsia="en-US"/>
        </w:rPr>
      </w:pPr>
    </w:p>
    <w:p w14:paraId="6045CB45" w14:textId="77777777" w:rsidR="00463858" w:rsidRDefault="00463858">
      <w:pPr>
        <w:rPr>
          <w:rFonts w:ascii="Arial" w:hAnsi="Arial" w:cs="Arial"/>
          <w:b/>
          <w:sz w:val="22"/>
          <w:szCs w:val="22"/>
        </w:rPr>
      </w:pPr>
    </w:p>
    <w:p w14:paraId="7094130B" w14:textId="77777777" w:rsidR="00463858" w:rsidRDefault="00463858">
      <w:pPr>
        <w:jc w:val="both"/>
        <w:rPr>
          <w:rFonts w:ascii="Arial" w:hAnsi="Arial" w:cs="Arial"/>
          <w:b/>
          <w:sz w:val="22"/>
          <w:szCs w:val="22"/>
        </w:rPr>
      </w:pPr>
    </w:p>
    <w:p w14:paraId="7BAB8C4C" w14:textId="77777777" w:rsidR="00463858" w:rsidRDefault="00463858">
      <w:pPr>
        <w:jc w:val="both"/>
        <w:rPr>
          <w:rFonts w:ascii="Arial" w:hAnsi="Arial" w:cs="Arial"/>
          <w:b/>
          <w:sz w:val="22"/>
          <w:szCs w:val="22"/>
        </w:rPr>
      </w:pPr>
    </w:p>
    <w:p w14:paraId="7F3230D3" w14:textId="77777777" w:rsidR="00463858" w:rsidRDefault="00463858">
      <w:pPr>
        <w:rPr>
          <w:rFonts w:ascii="Arial" w:hAnsi="Arial" w:cs="Arial"/>
          <w:b/>
          <w:sz w:val="22"/>
          <w:szCs w:val="22"/>
        </w:rPr>
      </w:pPr>
    </w:p>
    <w:p w14:paraId="4387FA2D" w14:textId="77777777" w:rsidR="00463858" w:rsidRDefault="00463858">
      <w:pPr>
        <w:rPr>
          <w:rFonts w:ascii="Calibri" w:hAnsi="Calibri" w:cs="Calibri"/>
        </w:rPr>
      </w:pPr>
      <w:r>
        <w:rPr>
          <w:rFonts w:ascii="Calibri" w:hAnsi="Calibri" w:cs="Calibri"/>
          <w:b/>
        </w:rPr>
        <w:t xml:space="preserve">PIKAS d.o.o. </w:t>
      </w:r>
    </w:p>
    <w:p w14:paraId="52955D00" w14:textId="77777777" w:rsidR="00463858" w:rsidRDefault="00463858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Zagreb, Slavka Batušića 39 </w:t>
      </w:r>
    </w:p>
    <w:p w14:paraId="471D9BDF" w14:textId="77777777" w:rsidR="00463858" w:rsidRDefault="00463858">
      <w:pPr>
        <w:jc w:val="both"/>
        <w:rPr>
          <w:rFonts w:ascii="Calibri" w:hAnsi="Calibri" w:cs="Calibri"/>
        </w:rPr>
      </w:pPr>
    </w:p>
    <w:p w14:paraId="55F18FCE" w14:textId="77777777" w:rsidR="00463858" w:rsidRDefault="00463858">
      <w:pPr>
        <w:jc w:val="both"/>
        <w:rPr>
          <w:rFonts w:ascii="Calibri" w:hAnsi="Calibri" w:cs="Calibri"/>
        </w:rPr>
      </w:pPr>
    </w:p>
    <w:p w14:paraId="2F26AADA" w14:textId="77777777" w:rsidR="00463858" w:rsidRDefault="00463858">
      <w:pPr>
        <w:jc w:val="both"/>
        <w:rPr>
          <w:rFonts w:ascii="Calibri" w:hAnsi="Calibri" w:cs="Calibri"/>
        </w:rPr>
      </w:pPr>
    </w:p>
    <w:p w14:paraId="79753EF0" w14:textId="34571CA9" w:rsidR="00463858" w:rsidRDefault="00CF5BFA">
      <w:pPr>
        <w:jc w:val="both"/>
        <w:rPr>
          <w:rFonts w:ascii="Arial" w:hAnsi="Arial" w:cs="Arial"/>
          <w:sz w:val="22"/>
          <w:szCs w:val="22"/>
        </w:rPr>
      </w:pPr>
      <w:r>
        <w:rPr>
          <w:rFonts w:ascii="Calibri" w:hAnsi="Calibri" w:cs="Calibri"/>
        </w:rPr>
        <w:t>U Zagreb, 13</w:t>
      </w:r>
      <w:r w:rsidR="00463858">
        <w:rPr>
          <w:rFonts w:ascii="Calibri" w:hAnsi="Calibri" w:cs="Calibri"/>
        </w:rPr>
        <w:t xml:space="preserve">. </w:t>
      </w:r>
      <w:r w:rsidR="008543F6">
        <w:rPr>
          <w:rFonts w:ascii="Calibri" w:hAnsi="Calibri" w:cs="Calibri"/>
        </w:rPr>
        <w:t>prosinca</w:t>
      </w:r>
      <w:r w:rsidR="00463858">
        <w:rPr>
          <w:rFonts w:ascii="Calibri" w:hAnsi="Calibri" w:cs="Calibri"/>
        </w:rPr>
        <w:t xml:space="preserve"> 2016.</w:t>
      </w:r>
    </w:p>
    <w:p w14:paraId="21FC83E9" w14:textId="77777777" w:rsidR="00463858" w:rsidRDefault="00463858">
      <w:pPr>
        <w:jc w:val="both"/>
        <w:rPr>
          <w:rFonts w:ascii="Arial" w:hAnsi="Arial" w:cs="Arial"/>
          <w:sz w:val="22"/>
          <w:szCs w:val="22"/>
        </w:rPr>
      </w:pPr>
    </w:p>
    <w:p w14:paraId="6F5D4BE5" w14:textId="77777777" w:rsidR="00463858" w:rsidRDefault="00463858">
      <w:pPr>
        <w:jc w:val="both"/>
        <w:rPr>
          <w:rFonts w:ascii="Arial" w:hAnsi="Arial" w:cs="Arial"/>
          <w:b/>
          <w:sz w:val="22"/>
          <w:szCs w:val="22"/>
        </w:rPr>
      </w:pPr>
    </w:p>
    <w:p w14:paraId="6935909E" w14:textId="77777777" w:rsidR="00463858" w:rsidRDefault="00463858">
      <w:pPr>
        <w:pageBreakBefore/>
        <w:jc w:val="both"/>
        <w:rPr>
          <w:rFonts w:ascii="Arial" w:hAnsi="Arial" w:cs="Arial"/>
          <w:b/>
          <w:sz w:val="22"/>
          <w:szCs w:val="22"/>
        </w:rPr>
      </w:pPr>
    </w:p>
    <w:p w14:paraId="46F9E420" w14:textId="77777777" w:rsidR="00463858" w:rsidRDefault="00463858">
      <w:pPr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SADRŽAJ</w:t>
      </w:r>
    </w:p>
    <w:p w14:paraId="7BB17A96" w14:textId="77777777" w:rsidR="00463858" w:rsidRDefault="00463858">
      <w:pPr>
        <w:jc w:val="both"/>
        <w:rPr>
          <w:rFonts w:ascii="Calibri" w:hAnsi="Calibri" w:cs="Calibri"/>
          <w:b/>
        </w:rPr>
      </w:pPr>
    </w:p>
    <w:p w14:paraId="62B8B9F6" w14:textId="77777777" w:rsidR="00463858" w:rsidRDefault="00463858">
      <w:pPr>
        <w:rPr>
          <w:rFonts w:ascii="Calibri" w:hAnsi="Calibri" w:cs="Calibri"/>
        </w:rPr>
      </w:pPr>
      <w:r>
        <w:rPr>
          <w:rFonts w:ascii="Calibri" w:hAnsi="Calibri" w:cs="Calibri"/>
        </w:rPr>
        <w:t>Sažetak Plana ………………………………………………………......................….............................................. 3</w:t>
      </w:r>
    </w:p>
    <w:p w14:paraId="63C2FABE" w14:textId="77777777" w:rsidR="00463858" w:rsidRDefault="00463858">
      <w:pPr>
        <w:rPr>
          <w:rFonts w:ascii="Calibri" w:hAnsi="Calibri" w:cs="Calibri"/>
        </w:rPr>
      </w:pPr>
      <w:r>
        <w:rPr>
          <w:rFonts w:ascii="Calibri" w:hAnsi="Calibri" w:cs="Calibri"/>
        </w:rPr>
        <w:t>Informacije o društvu …………………………………….....................…………………………............................. 4</w:t>
      </w:r>
    </w:p>
    <w:p w14:paraId="4A1A25D6" w14:textId="613F453C" w:rsidR="00463858" w:rsidRDefault="007332B8">
      <w:pPr>
        <w:rPr>
          <w:rFonts w:ascii="Calibri" w:hAnsi="Calibri" w:cs="Calibri"/>
        </w:rPr>
      </w:pPr>
      <w:r>
        <w:rPr>
          <w:rFonts w:ascii="Calibri" w:hAnsi="Calibri" w:cs="Calibri"/>
        </w:rPr>
        <w:t>Polazne osnove predloženog modela Sporazuma</w:t>
      </w:r>
      <w:r w:rsidR="00463858">
        <w:rPr>
          <w:rFonts w:ascii="Calibri" w:hAnsi="Calibri" w:cs="Calibri"/>
        </w:rPr>
        <w:t xml:space="preserve">......................................................................... </w:t>
      </w:r>
      <w:r w:rsidR="00D76429">
        <w:rPr>
          <w:rFonts w:ascii="Calibri" w:hAnsi="Calibri" w:cs="Calibri"/>
        </w:rPr>
        <w:t>5</w:t>
      </w:r>
    </w:p>
    <w:p w14:paraId="682A6246" w14:textId="402012E6" w:rsidR="00463858" w:rsidRDefault="00463858">
      <w:pPr>
        <w:widowControl w:val="0"/>
        <w:rPr>
          <w:rFonts w:ascii="Calibri" w:hAnsi="Calibri" w:cs="Calibri"/>
        </w:rPr>
      </w:pPr>
      <w:r>
        <w:rPr>
          <w:rFonts w:ascii="Calibri" w:hAnsi="Calibri" w:cs="Calibri"/>
        </w:rPr>
        <w:t>Plan financijskog i operativnog restrukturiran</w:t>
      </w:r>
      <w:r w:rsidR="007332B8">
        <w:rPr>
          <w:rFonts w:ascii="Calibri" w:hAnsi="Calibri" w:cs="Calibri"/>
        </w:rPr>
        <w:t xml:space="preserve">ja u </w:t>
      </w:r>
      <w:r>
        <w:rPr>
          <w:rFonts w:ascii="Calibri" w:hAnsi="Calibri" w:cs="Calibri"/>
        </w:rPr>
        <w:t>predstečajn</w:t>
      </w:r>
      <w:r w:rsidR="007332B8">
        <w:rPr>
          <w:rFonts w:ascii="Calibri" w:hAnsi="Calibri" w:cs="Calibri"/>
        </w:rPr>
        <w:t>om postupku.................</w:t>
      </w:r>
      <w:r w:rsidR="00D76429">
        <w:rPr>
          <w:rFonts w:ascii="Calibri" w:hAnsi="Calibri" w:cs="Calibri"/>
        </w:rPr>
        <w:t>..............  6</w:t>
      </w:r>
    </w:p>
    <w:p w14:paraId="3D0907F9" w14:textId="74AB104B" w:rsidR="00463858" w:rsidRDefault="00463858">
      <w:pPr>
        <w:widowControl w:val="0"/>
        <w:rPr>
          <w:rFonts w:ascii="Calibri" w:hAnsi="Calibri" w:cs="Calibri"/>
        </w:rPr>
      </w:pPr>
      <w:r>
        <w:rPr>
          <w:rFonts w:ascii="Calibri" w:hAnsi="Calibri" w:cs="Calibri"/>
        </w:rPr>
        <w:t>Opis činjenica i okolnosti iz kojih proizlazi postojanje uvjeta za ot</w:t>
      </w:r>
      <w:r w:rsidR="005B27A3">
        <w:rPr>
          <w:rFonts w:ascii="Calibri" w:hAnsi="Calibri" w:cs="Calibri"/>
        </w:rPr>
        <w:t xml:space="preserve">varanje </w:t>
      </w:r>
      <w:r w:rsidR="007332B8">
        <w:rPr>
          <w:rFonts w:ascii="Calibri" w:hAnsi="Calibri" w:cs="Calibri"/>
        </w:rPr>
        <w:t xml:space="preserve">predstečajnog </w:t>
      </w:r>
      <w:r w:rsidR="005B27A3">
        <w:rPr>
          <w:rFonts w:ascii="Calibri" w:hAnsi="Calibri" w:cs="Calibri"/>
        </w:rPr>
        <w:t>postupka</w:t>
      </w:r>
      <w:r w:rsidR="007332B8">
        <w:rPr>
          <w:rFonts w:ascii="Calibri" w:hAnsi="Calibri" w:cs="Calibri"/>
        </w:rPr>
        <w:t>..........................................................................</w:t>
      </w:r>
      <w:r w:rsidR="005B27A3">
        <w:rPr>
          <w:rFonts w:ascii="Calibri" w:hAnsi="Calibri" w:cs="Calibri"/>
        </w:rPr>
        <w:t>....</w:t>
      </w:r>
      <w:r w:rsidR="007332B8">
        <w:rPr>
          <w:rFonts w:ascii="Calibri" w:hAnsi="Calibri" w:cs="Calibri"/>
        </w:rPr>
        <w:t>.........................................................</w:t>
      </w:r>
      <w:r w:rsidR="00D76429">
        <w:rPr>
          <w:rFonts w:ascii="Calibri" w:hAnsi="Calibri" w:cs="Calibri"/>
        </w:rPr>
        <w:t xml:space="preserve">  6</w:t>
      </w:r>
    </w:p>
    <w:p w14:paraId="1E83AE8E" w14:textId="5F8D185F" w:rsidR="00463858" w:rsidRDefault="00463858">
      <w:pPr>
        <w:widowControl w:val="0"/>
        <w:rPr>
          <w:rFonts w:ascii="Calibri" w:hAnsi="Calibri" w:cs="Calibri"/>
        </w:rPr>
      </w:pPr>
      <w:r>
        <w:rPr>
          <w:rFonts w:ascii="Calibri" w:hAnsi="Calibri" w:cs="Calibri"/>
        </w:rPr>
        <w:t>Izračun manjka likvidnih sredstava na dan priloženih financijskih izvješta</w:t>
      </w:r>
      <w:r w:rsidR="00D76429">
        <w:rPr>
          <w:rFonts w:ascii="Calibri" w:hAnsi="Calibri" w:cs="Calibri"/>
        </w:rPr>
        <w:t>ja ……….......................  6</w:t>
      </w:r>
    </w:p>
    <w:p w14:paraId="3CCC41EC" w14:textId="600BBEA2" w:rsidR="00463858" w:rsidRDefault="00463858">
      <w:pPr>
        <w:widowControl w:val="0"/>
        <w:rPr>
          <w:rFonts w:ascii="Calibri" w:hAnsi="Calibri" w:cs="Calibri"/>
        </w:rPr>
      </w:pPr>
      <w:r>
        <w:rPr>
          <w:rFonts w:ascii="Calibri" w:hAnsi="Calibri" w:cs="Calibri"/>
        </w:rPr>
        <w:t>Opis mjera fin. restrukturiranja i izračun njihovih efekata na manjak li</w:t>
      </w:r>
      <w:r w:rsidR="00853E26">
        <w:rPr>
          <w:rFonts w:ascii="Calibri" w:hAnsi="Calibri" w:cs="Calibri"/>
        </w:rPr>
        <w:t>kvidnih sredstava ...........  6</w:t>
      </w:r>
    </w:p>
    <w:p w14:paraId="0309C764" w14:textId="77777777" w:rsidR="00463858" w:rsidRDefault="00463858">
      <w:pPr>
        <w:widowControl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Opis mjera operativnog restrukturiranja i izračun njihovih efekata na profitabilnost </w:t>
      </w:r>
    </w:p>
    <w:p w14:paraId="2932F3D6" w14:textId="6ACEACEB" w:rsidR="00463858" w:rsidRDefault="00463858">
      <w:pPr>
        <w:widowControl w:val="0"/>
        <w:rPr>
          <w:rFonts w:ascii="Calibri" w:hAnsi="Calibri" w:cs="Calibri"/>
        </w:rPr>
      </w:pPr>
      <w:r>
        <w:rPr>
          <w:rFonts w:ascii="Calibri" w:hAnsi="Calibri" w:cs="Calibri"/>
        </w:rPr>
        <w:t>poslovanja i otklanjanje insolventnosti poslovanja ........................................</w:t>
      </w:r>
      <w:r w:rsidR="00D76429">
        <w:rPr>
          <w:rFonts w:ascii="Calibri" w:hAnsi="Calibri" w:cs="Calibri"/>
        </w:rPr>
        <w:t>.</w:t>
      </w:r>
      <w:r w:rsidR="00853E26">
        <w:rPr>
          <w:rFonts w:ascii="Calibri" w:hAnsi="Calibri" w:cs="Calibri"/>
        </w:rPr>
        <w:t>........................... 1</w:t>
      </w:r>
      <w:r w:rsidR="00EA747A">
        <w:rPr>
          <w:rFonts w:ascii="Calibri" w:hAnsi="Calibri" w:cs="Calibri"/>
        </w:rPr>
        <w:t>0</w:t>
      </w:r>
    </w:p>
    <w:p w14:paraId="22C12E8A" w14:textId="52AE3544" w:rsidR="00463858" w:rsidRDefault="00463858">
      <w:pPr>
        <w:widowControl w:val="0"/>
        <w:rPr>
          <w:rFonts w:ascii="Calibri" w:hAnsi="Calibri" w:cs="Calibri"/>
        </w:rPr>
      </w:pPr>
      <w:r>
        <w:rPr>
          <w:rFonts w:ascii="Calibri" w:hAnsi="Calibri" w:cs="Calibri"/>
        </w:rPr>
        <w:t>Pla</w:t>
      </w:r>
      <w:r w:rsidR="00A1047A">
        <w:rPr>
          <w:rFonts w:ascii="Calibri" w:hAnsi="Calibri" w:cs="Calibri"/>
        </w:rPr>
        <w:t xml:space="preserve">n </w:t>
      </w:r>
      <w:r w:rsidR="001674B2">
        <w:rPr>
          <w:rFonts w:ascii="Calibri" w:hAnsi="Calibri" w:cs="Calibri"/>
        </w:rPr>
        <w:t>poslovanja za razdoblje od pet</w:t>
      </w:r>
      <w:r>
        <w:rPr>
          <w:rFonts w:ascii="Calibri" w:hAnsi="Calibri" w:cs="Calibri"/>
        </w:rPr>
        <w:t xml:space="preserve"> godina uz detaljno obrazloženje razloga za </w:t>
      </w:r>
    </w:p>
    <w:p w14:paraId="68232DC9" w14:textId="2F19B7C5" w:rsidR="00463858" w:rsidRDefault="00463858">
      <w:pPr>
        <w:widowControl w:val="0"/>
        <w:rPr>
          <w:rFonts w:ascii="Calibri" w:hAnsi="Calibri" w:cs="Calibri"/>
        </w:rPr>
      </w:pPr>
      <w:r>
        <w:rPr>
          <w:rFonts w:ascii="Calibri" w:hAnsi="Calibri" w:cs="Calibri"/>
        </w:rPr>
        <w:t>utvrđivanje svake pozicije plana ...……………………………....................................</w:t>
      </w:r>
      <w:r w:rsidR="00A1047A">
        <w:rPr>
          <w:rFonts w:ascii="Calibri" w:hAnsi="Calibri" w:cs="Calibri"/>
        </w:rPr>
        <w:t>............................</w:t>
      </w:r>
      <w:r w:rsidR="00853E26">
        <w:rPr>
          <w:rFonts w:ascii="Calibri" w:hAnsi="Calibri" w:cs="Calibri"/>
        </w:rPr>
        <w:t xml:space="preserve"> </w:t>
      </w:r>
      <w:r w:rsidR="00EA747A">
        <w:rPr>
          <w:rFonts w:ascii="Calibri" w:hAnsi="Calibri" w:cs="Calibri"/>
        </w:rPr>
        <w:t>11</w:t>
      </w:r>
    </w:p>
    <w:p w14:paraId="28A06711" w14:textId="6FF37007" w:rsidR="00463858" w:rsidRDefault="00463858">
      <w:pPr>
        <w:widowControl w:val="0"/>
        <w:rPr>
          <w:rFonts w:ascii="Calibri" w:hAnsi="Calibri" w:cs="Calibri"/>
        </w:rPr>
      </w:pPr>
      <w:r>
        <w:rPr>
          <w:rFonts w:ascii="Calibri" w:hAnsi="Calibri" w:cs="Calibri"/>
        </w:rPr>
        <w:t>Plan</w:t>
      </w:r>
      <w:r w:rsidR="001674B2">
        <w:rPr>
          <w:rFonts w:ascii="Calibri" w:hAnsi="Calibri" w:cs="Calibri"/>
        </w:rPr>
        <w:t>irana bilanca na zadnji dan p</w:t>
      </w:r>
      <w:r w:rsidR="00A1047A">
        <w:rPr>
          <w:rFonts w:ascii="Calibri" w:hAnsi="Calibri" w:cs="Calibri"/>
        </w:rPr>
        <w:t>eto</w:t>
      </w:r>
      <w:r>
        <w:rPr>
          <w:rFonts w:ascii="Calibri" w:hAnsi="Calibri" w:cs="Calibri"/>
        </w:rPr>
        <w:t xml:space="preserve">godišnjeg razdoblja za koji je sastavljen plan </w:t>
      </w:r>
    </w:p>
    <w:p w14:paraId="2C9EB1FF" w14:textId="79805A01" w:rsidR="00463858" w:rsidRDefault="00463858">
      <w:pPr>
        <w:widowControl w:val="0"/>
        <w:rPr>
          <w:rFonts w:ascii="Calibri" w:hAnsi="Calibri" w:cs="Calibri"/>
        </w:rPr>
      </w:pPr>
      <w:r>
        <w:rPr>
          <w:rFonts w:ascii="Calibri" w:hAnsi="Calibri" w:cs="Calibri"/>
        </w:rPr>
        <w:t>poslovanja .....................................................................................................</w:t>
      </w:r>
      <w:r w:rsidR="00A1047A">
        <w:rPr>
          <w:rFonts w:ascii="Calibri" w:hAnsi="Calibri" w:cs="Calibri"/>
        </w:rPr>
        <w:t>.</w:t>
      </w:r>
      <w:r w:rsidR="00D76429">
        <w:rPr>
          <w:rFonts w:ascii="Calibri" w:hAnsi="Calibri" w:cs="Calibri"/>
        </w:rPr>
        <w:t>.</w:t>
      </w:r>
      <w:r w:rsidR="00EA747A">
        <w:rPr>
          <w:rFonts w:ascii="Calibri" w:hAnsi="Calibri" w:cs="Calibri"/>
        </w:rPr>
        <w:t>...........................  12</w:t>
      </w:r>
      <w:r>
        <w:rPr>
          <w:rFonts w:ascii="Calibri" w:hAnsi="Calibri" w:cs="Calibri"/>
        </w:rPr>
        <w:t xml:space="preserve"> </w:t>
      </w:r>
    </w:p>
    <w:p w14:paraId="5F1F4DAA" w14:textId="6FEEACE8" w:rsidR="002C3661" w:rsidRDefault="002C3661">
      <w:pPr>
        <w:widowControl w:val="0"/>
        <w:rPr>
          <w:rFonts w:ascii="Calibri" w:hAnsi="Calibri" w:cs="Calibri"/>
        </w:rPr>
      </w:pPr>
      <w:r>
        <w:rPr>
          <w:rFonts w:ascii="Calibri" w:hAnsi="Calibri" w:cs="Calibri"/>
        </w:rPr>
        <w:t>Analiza tražbi</w:t>
      </w:r>
      <w:r w:rsidR="00E527BA">
        <w:rPr>
          <w:rFonts w:ascii="Calibri" w:hAnsi="Calibri" w:cs="Calibri"/>
        </w:rPr>
        <w:t>na n</w:t>
      </w:r>
      <w:r w:rsidR="00853E26">
        <w:rPr>
          <w:rFonts w:ascii="Calibri" w:hAnsi="Calibri" w:cs="Calibri"/>
        </w:rPr>
        <w:t>a dan 17.11.2016</w:t>
      </w:r>
      <w:r>
        <w:rPr>
          <w:rFonts w:ascii="Calibri" w:hAnsi="Calibri" w:cs="Calibri"/>
        </w:rPr>
        <w:t>..........................................................................................</w:t>
      </w:r>
      <w:r w:rsidR="00D76429">
        <w:rPr>
          <w:rFonts w:ascii="Calibri" w:hAnsi="Calibri" w:cs="Calibri"/>
        </w:rPr>
        <w:t>..</w:t>
      </w:r>
      <w:r>
        <w:rPr>
          <w:rFonts w:ascii="Calibri" w:hAnsi="Calibri" w:cs="Calibri"/>
        </w:rPr>
        <w:t xml:space="preserve">  </w:t>
      </w:r>
      <w:r w:rsidR="00EA747A">
        <w:rPr>
          <w:rFonts w:ascii="Calibri" w:hAnsi="Calibri" w:cs="Calibri"/>
        </w:rPr>
        <w:t>13</w:t>
      </w:r>
    </w:p>
    <w:p w14:paraId="4EF35E48" w14:textId="1DAFB67C" w:rsidR="00463858" w:rsidRDefault="00463858">
      <w:pPr>
        <w:widowControl w:val="0"/>
        <w:rPr>
          <w:rFonts w:ascii="Calibri" w:hAnsi="Calibri" w:cs="Calibri"/>
        </w:rPr>
      </w:pPr>
      <w:r>
        <w:rPr>
          <w:rFonts w:ascii="Calibri" w:hAnsi="Calibri" w:cs="Calibri"/>
        </w:rPr>
        <w:t>Izračun troškova restrukturiranja ...............……………………………………….........</w:t>
      </w:r>
      <w:r w:rsidR="00EA747A">
        <w:rPr>
          <w:rFonts w:ascii="Calibri" w:hAnsi="Calibri" w:cs="Calibri"/>
        </w:rPr>
        <w:t>.....................……...  14</w:t>
      </w:r>
    </w:p>
    <w:p w14:paraId="6974BCBB" w14:textId="0A91BEB8" w:rsidR="00463858" w:rsidRDefault="00463858">
      <w:pPr>
        <w:widowControl w:val="0"/>
        <w:rPr>
          <w:rFonts w:ascii="Calibri" w:hAnsi="Calibri" w:cs="Calibri"/>
        </w:rPr>
      </w:pPr>
      <w:r>
        <w:rPr>
          <w:rFonts w:ascii="Calibri" w:hAnsi="Calibri" w:cs="Calibri"/>
        </w:rPr>
        <w:t>Zaključak.........................................................................................................</w:t>
      </w:r>
      <w:r w:rsidR="001674B2">
        <w:rPr>
          <w:rFonts w:ascii="Calibri" w:hAnsi="Calibri" w:cs="Calibri"/>
        </w:rPr>
        <w:t>............................  1</w:t>
      </w:r>
      <w:r w:rsidR="00EA747A">
        <w:rPr>
          <w:rFonts w:ascii="Calibri" w:hAnsi="Calibri" w:cs="Calibri"/>
        </w:rPr>
        <w:t>5</w:t>
      </w:r>
    </w:p>
    <w:p w14:paraId="3E794433" w14:textId="77777777" w:rsidR="00463858" w:rsidRDefault="00463858">
      <w:pPr>
        <w:jc w:val="both"/>
        <w:rPr>
          <w:rFonts w:ascii="Calibri" w:hAnsi="Calibri" w:cs="Calibri"/>
        </w:rPr>
      </w:pPr>
    </w:p>
    <w:p w14:paraId="4D3A3271" w14:textId="77777777" w:rsidR="00463858" w:rsidRDefault="00463858">
      <w:pPr>
        <w:rPr>
          <w:rFonts w:ascii="Calibri" w:hAnsi="Calibri" w:cs="Calibri"/>
        </w:rPr>
      </w:pPr>
    </w:p>
    <w:p w14:paraId="4CADF1B1" w14:textId="77777777" w:rsidR="00463858" w:rsidRDefault="00463858">
      <w:pPr>
        <w:rPr>
          <w:rFonts w:ascii="Calibri" w:hAnsi="Calibri" w:cs="Calibri"/>
        </w:rPr>
      </w:pPr>
    </w:p>
    <w:p w14:paraId="481DE892" w14:textId="77777777" w:rsidR="00463858" w:rsidRDefault="00463858">
      <w:pPr>
        <w:rPr>
          <w:rFonts w:ascii="Calibri" w:hAnsi="Calibri" w:cs="Calibri"/>
        </w:rPr>
      </w:pPr>
    </w:p>
    <w:p w14:paraId="3E6FF7A4" w14:textId="77777777" w:rsidR="00463858" w:rsidRDefault="00463858">
      <w:pPr>
        <w:rPr>
          <w:rFonts w:ascii="Calibri" w:hAnsi="Calibri" w:cs="Calibri"/>
        </w:rPr>
      </w:pPr>
    </w:p>
    <w:p w14:paraId="687C16CF" w14:textId="77777777" w:rsidR="00463858" w:rsidRDefault="00463858">
      <w:pPr>
        <w:rPr>
          <w:rFonts w:ascii="Calibri" w:hAnsi="Calibri" w:cs="Calibri"/>
        </w:rPr>
      </w:pPr>
    </w:p>
    <w:p w14:paraId="7B83E0EE" w14:textId="77777777" w:rsidR="00463858" w:rsidRDefault="00463858">
      <w:pPr>
        <w:rPr>
          <w:rFonts w:ascii="Calibri" w:hAnsi="Calibri" w:cs="Calibri"/>
        </w:rPr>
      </w:pPr>
    </w:p>
    <w:p w14:paraId="0D591395" w14:textId="77777777" w:rsidR="00463858" w:rsidRDefault="00463858">
      <w:pPr>
        <w:rPr>
          <w:rFonts w:ascii="Calibri" w:hAnsi="Calibri" w:cs="Calibri"/>
        </w:rPr>
      </w:pPr>
    </w:p>
    <w:p w14:paraId="2D50FE31" w14:textId="77777777" w:rsidR="00463858" w:rsidRDefault="00463858">
      <w:pPr>
        <w:ind w:firstLine="709"/>
        <w:rPr>
          <w:rFonts w:ascii="Calibri" w:hAnsi="Calibri" w:cs="Calibri"/>
        </w:rPr>
      </w:pPr>
    </w:p>
    <w:p w14:paraId="17346715" w14:textId="77777777" w:rsidR="00463858" w:rsidRDefault="00463858">
      <w:pPr>
        <w:pageBreakBefore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SAŽETAK PLANA</w:t>
      </w:r>
    </w:p>
    <w:p w14:paraId="50635CD5" w14:textId="77777777" w:rsidR="00463858" w:rsidRDefault="00463858">
      <w:pPr>
        <w:jc w:val="both"/>
        <w:rPr>
          <w:rFonts w:ascii="Arial" w:hAnsi="Arial" w:cs="Arial"/>
          <w:sz w:val="22"/>
          <w:szCs w:val="22"/>
        </w:rPr>
      </w:pPr>
    </w:p>
    <w:p w14:paraId="0EED26CE" w14:textId="77777777" w:rsidR="00463858" w:rsidRDefault="00463858">
      <w:pPr>
        <w:jc w:val="both"/>
        <w:rPr>
          <w:rFonts w:ascii="Arial" w:hAnsi="Arial" w:cs="Arial"/>
          <w:sz w:val="22"/>
          <w:szCs w:val="22"/>
        </w:rPr>
      </w:pPr>
    </w:p>
    <w:p w14:paraId="3AF674FE" w14:textId="42494D43" w:rsidR="00463858" w:rsidRDefault="00463858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Ovaj Plan restrukturiranja ima za cilj prikazati vjerovnicima mjere financijskog i operativnog restrukturiranja (u daljnjem tekstu: Plan) kojima bi se postojeća situacija u društvu </w:t>
      </w:r>
      <w:r w:rsidR="00C858DC">
        <w:rPr>
          <w:rFonts w:ascii="Calibri" w:hAnsi="Calibri" w:cs="Calibri"/>
        </w:rPr>
        <w:t>Signal servis</w:t>
      </w:r>
      <w:r w:rsidR="002D3948">
        <w:rPr>
          <w:rFonts w:ascii="Calibri" w:hAnsi="Calibri" w:cs="Calibri"/>
        </w:rPr>
        <w:t xml:space="preserve"> d.o.o.</w:t>
      </w:r>
      <w:r>
        <w:rPr>
          <w:rFonts w:ascii="Calibri" w:hAnsi="Calibri" w:cs="Calibri"/>
        </w:rPr>
        <w:t xml:space="preserve"> s naglaskom na prihode i troškove, imovinu, obveze i organizaciju promjenila u pozitivnom smjeru s namjerom daljnjeg održivog i profitabilnog poslovanja.</w:t>
      </w:r>
    </w:p>
    <w:p w14:paraId="1BF30B0B" w14:textId="77777777" w:rsidR="00463858" w:rsidRDefault="00463858">
      <w:pPr>
        <w:jc w:val="both"/>
        <w:rPr>
          <w:rFonts w:ascii="Calibri" w:hAnsi="Calibri" w:cs="Calibri"/>
        </w:rPr>
      </w:pPr>
    </w:p>
    <w:p w14:paraId="55FB6582" w14:textId="77777777" w:rsidR="00463858" w:rsidRDefault="00463858">
      <w:pPr>
        <w:jc w:val="both"/>
        <w:rPr>
          <w:rFonts w:ascii="Calibri" w:hAnsi="Calibri" w:cs="Calibri"/>
        </w:rPr>
      </w:pPr>
      <w:r>
        <w:rPr>
          <w:rFonts w:ascii="Calibri" w:hAnsi="Calibri" w:cs="Calibri"/>
          <w:u w:val="single"/>
        </w:rPr>
        <w:t>Osnova za izradu ovog Plana je slijedeća dokumentacija:</w:t>
      </w:r>
    </w:p>
    <w:p w14:paraId="28721521" w14:textId="77777777" w:rsidR="00463858" w:rsidRDefault="00463858">
      <w:pPr>
        <w:numPr>
          <w:ilvl w:val="0"/>
          <w:numId w:val="3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Godišnji financijski izvještaji poduzeća – GFI-POD,</w:t>
      </w:r>
    </w:p>
    <w:p w14:paraId="3BA151DB" w14:textId="77777777" w:rsidR="00463858" w:rsidRDefault="00463858">
      <w:pPr>
        <w:numPr>
          <w:ilvl w:val="0"/>
          <w:numId w:val="3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Bruto Bilanca,</w:t>
      </w:r>
    </w:p>
    <w:p w14:paraId="36CE013F" w14:textId="77777777" w:rsidR="00463858" w:rsidRDefault="00463858">
      <w:pPr>
        <w:numPr>
          <w:ilvl w:val="0"/>
          <w:numId w:val="3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Revizija Financijskih izvještaja, </w:t>
      </w:r>
    </w:p>
    <w:p w14:paraId="18129AB1" w14:textId="77777777" w:rsidR="00463858" w:rsidRDefault="00463858">
      <w:pPr>
        <w:numPr>
          <w:ilvl w:val="0"/>
          <w:numId w:val="3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Ugovori s financijskim institucijama,</w:t>
      </w:r>
    </w:p>
    <w:p w14:paraId="1CC532BF" w14:textId="77777777" w:rsidR="00463858" w:rsidRDefault="00463858">
      <w:pPr>
        <w:numPr>
          <w:ilvl w:val="0"/>
          <w:numId w:val="3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Popis Dugotrajne imovine,</w:t>
      </w:r>
    </w:p>
    <w:p w14:paraId="543896F0" w14:textId="77777777" w:rsidR="00463858" w:rsidRDefault="00463858">
      <w:pPr>
        <w:numPr>
          <w:ilvl w:val="0"/>
          <w:numId w:val="3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Opis sadašnjeg stanja i plan poslovanja prezentiran od strane vlasnika.</w:t>
      </w:r>
    </w:p>
    <w:p w14:paraId="1A034EF4" w14:textId="77777777" w:rsidR="00463858" w:rsidRDefault="00463858">
      <w:pPr>
        <w:jc w:val="both"/>
        <w:rPr>
          <w:rFonts w:ascii="Calibri" w:hAnsi="Calibri" w:cs="Calibri"/>
        </w:rPr>
      </w:pPr>
    </w:p>
    <w:p w14:paraId="0BF8B159" w14:textId="77777777" w:rsidR="00463858" w:rsidRDefault="00463858">
      <w:pPr>
        <w:jc w:val="both"/>
        <w:rPr>
          <w:rFonts w:ascii="Calibri" w:hAnsi="Calibri" w:cs="Calibri"/>
        </w:rPr>
      </w:pPr>
    </w:p>
    <w:p w14:paraId="5EB85A7A" w14:textId="77777777" w:rsidR="00463858" w:rsidRDefault="00463858">
      <w:pPr>
        <w:jc w:val="both"/>
        <w:rPr>
          <w:rFonts w:ascii="Calibri" w:hAnsi="Calibri" w:cs="Calibri"/>
        </w:rPr>
      </w:pPr>
    </w:p>
    <w:p w14:paraId="6173EE88" w14:textId="73EB07A8" w:rsidR="00463858" w:rsidRDefault="00463858">
      <w:pPr>
        <w:jc w:val="both"/>
        <w:rPr>
          <w:rFonts w:ascii="Calibri" w:hAnsi="Calibri" w:cs="Calibri"/>
        </w:rPr>
      </w:pPr>
      <w:r>
        <w:rPr>
          <w:rFonts w:ascii="Calibri" w:hAnsi="Calibri" w:cs="Calibri"/>
          <w:u w:val="single"/>
        </w:rPr>
        <w:t xml:space="preserve">Predmet Plana restrukturiranja nije dubinsko snimanje i planiranje, a iskazane su ocjene strateške prirode. Osnovni je cilj Plana nepristrani strateški prikaz i usmjerenje za odabir prijedloga odnosno modela predstečajne nagodbe koja bi trebala omogućiti održivost poslovanja </w:t>
      </w:r>
      <w:r w:rsidR="00C858DC">
        <w:rPr>
          <w:rFonts w:ascii="Calibri" w:hAnsi="Calibri" w:cs="Calibri"/>
          <w:u w:val="single"/>
        </w:rPr>
        <w:t>Signal servis</w:t>
      </w:r>
      <w:r w:rsidR="002D3948">
        <w:rPr>
          <w:rFonts w:ascii="Calibri" w:hAnsi="Calibri" w:cs="Calibri"/>
          <w:u w:val="single"/>
        </w:rPr>
        <w:t xml:space="preserve"> d.o.o.</w:t>
      </w:r>
      <w:r>
        <w:rPr>
          <w:rFonts w:ascii="Calibri" w:hAnsi="Calibri" w:cs="Calibri"/>
          <w:u w:val="single"/>
        </w:rPr>
        <w:t xml:space="preserve"> na duži rok.</w:t>
      </w:r>
    </w:p>
    <w:p w14:paraId="3792CD0B" w14:textId="77777777" w:rsidR="00463858" w:rsidRDefault="00463858">
      <w:pPr>
        <w:jc w:val="both"/>
        <w:rPr>
          <w:rFonts w:ascii="Calibri" w:hAnsi="Calibri" w:cs="Calibri"/>
        </w:rPr>
      </w:pPr>
    </w:p>
    <w:p w14:paraId="15D0FF95" w14:textId="628C7098" w:rsidR="00463858" w:rsidRDefault="00463858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Plan je rađen na temelju dostavljenih podataka </w:t>
      </w:r>
      <w:r w:rsidR="00C858DC">
        <w:rPr>
          <w:rFonts w:ascii="Calibri" w:hAnsi="Calibri" w:cs="Calibri"/>
        </w:rPr>
        <w:t>Signal servis</w:t>
      </w:r>
      <w:r w:rsidR="002D3948">
        <w:rPr>
          <w:rFonts w:ascii="Calibri" w:hAnsi="Calibri" w:cs="Calibri"/>
        </w:rPr>
        <w:t xml:space="preserve"> d.o.o.</w:t>
      </w:r>
      <w:r>
        <w:rPr>
          <w:rFonts w:ascii="Calibri" w:hAnsi="Calibri" w:cs="Calibri"/>
        </w:rPr>
        <w:t xml:space="preserve"> Podaci su dostavljeni u potpunosti prema zahtjevima Izvršitelja. </w:t>
      </w:r>
    </w:p>
    <w:p w14:paraId="0DE9AFC7" w14:textId="77777777" w:rsidR="00463858" w:rsidRDefault="00463858">
      <w:pPr>
        <w:jc w:val="both"/>
        <w:rPr>
          <w:rFonts w:ascii="Calibri" w:hAnsi="Calibri" w:cs="Calibri"/>
        </w:rPr>
      </w:pPr>
    </w:p>
    <w:p w14:paraId="5909250E" w14:textId="77777777" w:rsidR="00463858" w:rsidRDefault="00463858">
      <w:pPr>
        <w:jc w:val="both"/>
        <w:rPr>
          <w:rFonts w:ascii="Calibri" w:hAnsi="Calibri" w:cs="Calibri"/>
        </w:rPr>
      </w:pPr>
    </w:p>
    <w:p w14:paraId="4EDF7A07" w14:textId="2E8D25BD" w:rsidR="00463858" w:rsidRDefault="00463858">
      <w:pPr>
        <w:jc w:val="both"/>
        <w:rPr>
          <w:rFonts w:ascii="Arial" w:hAnsi="Arial" w:cs="Arial"/>
          <w:sz w:val="22"/>
          <w:szCs w:val="22"/>
        </w:rPr>
      </w:pPr>
      <w:r>
        <w:rPr>
          <w:rFonts w:ascii="Calibri" w:hAnsi="Calibri" w:cs="Calibri"/>
        </w:rPr>
        <w:t xml:space="preserve">Napomena: </w:t>
      </w:r>
      <w:r>
        <w:rPr>
          <w:rFonts w:ascii="Calibri" w:hAnsi="Calibri" w:cs="Calibri"/>
          <w:u w:val="single"/>
        </w:rPr>
        <w:t xml:space="preserve">Pikas d.o.o. ne odgovara za poslovanje i rezultate poslovanja </w:t>
      </w:r>
      <w:r w:rsidR="00C858DC">
        <w:rPr>
          <w:rFonts w:ascii="Calibri" w:hAnsi="Calibri" w:cs="Calibri"/>
          <w:u w:val="single"/>
        </w:rPr>
        <w:t>Signal servis</w:t>
      </w:r>
      <w:r w:rsidR="002D3948">
        <w:rPr>
          <w:rFonts w:ascii="Calibri" w:hAnsi="Calibri" w:cs="Calibri"/>
          <w:u w:val="single"/>
        </w:rPr>
        <w:t xml:space="preserve"> d.o.o.</w:t>
      </w:r>
      <w:r>
        <w:rPr>
          <w:rFonts w:ascii="Calibri" w:hAnsi="Calibri" w:cs="Calibri"/>
          <w:u w:val="single"/>
        </w:rPr>
        <w:t xml:space="preserve"> niti preuzima ikakovu odgovornost za buduće poslovanje, bez obzira da li će vlasnik i menadžment </w:t>
      </w:r>
      <w:r w:rsidR="00C858DC">
        <w:rPr>
          <w:rFonts w:ascii="Calibri" w:hAnsi="Calibri" w:cs="Calibri"/>
          <w:u w:val="single"/>
        </w:rPr>
        <w:t>Signal servis</w:t>
      </w:r>
      <w:r w:rsidR="002D3948">
        <w:rPr>
          <w:rFonts w:ascii="Calibri" w:hAnsi="Calibri" w:cs="Calibri"/>
          <w:u w:val="single"/>
        </w:rPr>
        <w:t xml:space="preserve"> d.o.o.</w:t>
      </w:r>
      <w:r>
        <w:rPr>
          <w:rFonts w:ascii="Calibri" w:hAnsi="Calibri" w:cs="Calibri"/>
          <w:u w:val="single"/>
        </w:rPr>
        <w:t xml:space="preserve"> u daljnjem poslovanju koristiti ocjene iznesene u ovom Izvješću. Isto tako, Pikas ne odgovara za realizaciju poslovnih i financijskih ciljeva i projekcija već je to isključiva odgovornost vlasnika i menadžmenta </w:t>
      </w:r>
      <w:r w:rsidR="00C858DC">
        <w:rPr>
          <w:rFonts w:ascii="Calibri" w:hAnsi="Calibri" w:cs="Calibri"/>
          <w:u w:val="single"/>
        </w:rPr>
        <w:t>Signal servis</w:t>
      </w:r>
      <w:r w:rsidR="002D3948">
        <w:rPr>
          <w:rFonts w:ascii="Calibri" w:hAnsi="Calibri" w:cs="Calibri"/>
          <w:u w:val="single"/>
        </w:rPr>
        <w:t xml:space="preserve"> d.o.o.</w:t>
      </w:r>
    </w:p>
    <w:p w14:paraId="6E59469E" w14:textId="77777777" w:rsidR="00463858" w:rsidRDefault="00463858">
      <w:pPr>
        <w:jc w:val="both"/>
        <w:rPr>
          <w:rFonts w:ascii="Arial" w:hAnsi="Arial" w:cs="Arial"/>
          <w:sz w:val="22"/>
          <w:szCs w:val="22"/>
        </w:rPr>
      </w:pPr>
    </w:p>
    <w:p w14:paraId="71F700B3" w14:textId="77777777" w:rsidR="00463858" w:rsidRDefault="00463858">
      <w:pPr>
        <w:jc w:val="both"/>
        <w:rPr>
          <w:rFonts w:ascii="Arial" w:hAnsi="Arial" w:cs="Arial"/>
          <w:b/>
          <w:sz w:val="22"/>
          <w:szCs w:val="22"/>
        </w:rPr>
      </w:pPr>
    </w:p>
    <w:p w14:paraId="2BE2C30C" w14:textId="77777777" w:rsidR="00463858" w:rsidRDefault="00463858">
      <w:pPr>
        <w:jc w:val="both"/>
        <w:rPr>
          <w:rFonts w:ascii="Arial" w:hAnsi="Arial" w:cs="Arial"/>
          <w:b/>
          <w:sz w:val="22"/>
          <w:szCs w:val="22"/>
        </w:rPr>
      </w:pPr>
    </w:p>
    <w:p w14:paraId="35616C1E" w14:textId="77777777" w:rsidR="00463858" w:rsidRDefault="00463858">
      <w:pPr>
        <w:jc w:val="both"/>
        <w:rPr>
          <w:rFonts w:ascii="Arial" w:hAnsi="Arial" w:cs="Arial"/>
          <w:b/>
          <w:sz w:val="22"/>
          <w:szCs w:val="22"/>
        </w:rPr>
      </w:pPr>
    </w:p>
    <w:p w14:paraId="757D7CAF" w14:textId="77777777" w:rsidR="00463858" w:rsidRDefault="00463858">
      <w:pPr>
        <w:jc w:val="both"/>
        <w:rPr>
          <w:rFonts w:ascii="Arial" w:hAnsi="Arial" w:cs="Arial"/>
          <w:b/>
          <w:sz w:val="22"/>
          <w:szCs w:val="22"/>
        </w:rPr>
      </w:pPr>
    </w:p>
    <w:p w14:paraId="6A2531D8" w14:textId="77777777" w:rsidR="00463858" w:rsidRDefault="00463858">
      <w:pPr>
        <w:pageBreakBefore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INFORMACIJE O DRUŠTVU </w:t>
      </w:r>
    </w:p>
    <w:p w14:paraId="2FF61771" w14:textId="77777777" w:rsidR="00463858" w:rsidRDefault="00463858">
      <w:pPr>
        <w:jc w:val="both"/>
        <w:rPr>
          <w:rFonts w:ascii="Arial" w:hAnsi="Arial" w:cs="Arial"/>
          <w:sz w:val="22"/>
          <w:szCs w:val="22"/>
        </w:rPr>
      </w:pPr>
    </w:p>
    <w:p w14:paraId="0EEE1A14" w14:textId="77777777" w:rsidR="00463858" w:rsidRDefault="00463858">
      <w:pPr>
        <w:jc w:val="both"/>
        <w:rPr>
          <w:rFonts w:ascii="Arial" w:hAnsi="Arial" w:cs="Arial"/>
          <w:sz w:val="22"/>
          <w:szCs w:val="22"/>
        </w:rPr>
      </w:pPr>
    </w:p>
    <w:p w14:paraId="5F6B2471" w14:textId="6DCC36B1" w:rsidR="002D3948" w:rsidRDefault="002D3948" w:rsidP="002D3948">
      <w:pPr>
        <w:jc w:val="both"/>
        <w:rPr>
          <w:rFonts w:ascii="Calibri" w:hAnsi="Calibri" w:cs="Calibri"/>
        </w:rPr>
      </w:pPr>
      <w:r>
        <w:rPr>
          <w:rFonts w:ascii="Calibri" w:hAnsi="Calibri" w:cs="Calibri"/>
          <w:i/>
        </w:rPr>
        <w:t xml:space="preserve">Opće informacije – </w:t>
      </w:r>
      <w:r w:rsidR="00C858DC">
        <w:rPr>
          <w:rFonts w:ascii="Calibri" w:hAnsi="Calibri" w:cs="Calibri"/>
          <w:i/>
        </w:rPr>
        <w:t>Signal servis</w:t>
      </w:r>
      <w:r>
        <w:rPr>
          <w:rFonts w:ascii="Calibri" w:hAnsi="Calibri" w:cs="Calibri"/>
          <w:i/>
        </w:rPr>
        <w:t xml:space="preserve"> d.o.o.</w:t>
      </w:r>
    </w:p>
    <w:p w14:paraId="2C61DF37" w14:textId="77777777" w:rsidR="002D3948" w:rsidRDefault="002D3948" w:rsidP="002D3948">
      <w:pPr>
        <w:jc w:val="both"/>
        <w:rPr>
          <w:rFonts w:ascii="Calibri" w:hAnsi="Calibri" w:cs="Calibri"/>
        </w:rPr>
      </w:pPr>
    </w:p>
    <w:p w14:paraId="7AD5AFE8" w14:textId="77777777" w:rsidR="00E80CAB" w:rsidRDefault="00E80CAB" w:rsidP="00E80CAB">
      <w:pPr>
        <w:ind w:left="2835" w:hanging="2835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Puni naziv:                          </w:t>
      </w:r>
      <w:r>
        <w:rPr>
          <w:rFonts w:ascii="Calibri" w:hAnsi="Calibri" w:cs="Calibri"/>
        </w:rPr>
        <w:tab/>
        <w:t>Signal servis d.o.o. za</w:t>
      </w:r>
      <w:r>
        <w:t xml:space="preserve"> </w:t>
      </w:r>
      <w:r>
        <w:rPr>
          <w:rFonts w:ascii="Calibri" w:hAnsi="Calibri" w:cs="Calibri"/>
        </w:rPr>
        <w:t>trgovinu, proizvodnju i usluge</w:t>
      </w:r>
    </w:p>
    <w:p w14:paraId="72CA4BDE" w14:textId="77777777" w:rsidR="00E80CAB" w:rsidRDefault="00E80CAB" w:rsidP="00E80CAB">
      <w:pPr>
        <w:ind w:left="2835" w:hanging="2835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Naslov:</w:t>
      </w:r>
      <w:r>
        <w:rPr>
          <w:rFonts w:ascii="Calibri" w:hAnsi="Calibri" w:cs="Calibri"/>
        </w:rPr>
        <w:tab/>
        <w:t>10000 Zagreb, Jordanovac 47</w:t>
      </w:r>
    </w:p>
    <w:p w14:paraId="55CD75C3" w14:textId="77777777" w:rsidR="00E80CAB" w:rsidRDefault="00E80CAB" w:rsidP="00E80CAB">
      <w:pPr>
        <w:ind w:left="2835" w:hanging="2835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OIB:</w:t>
      </w:r>
      <w:r>
        <w:rPr>
          <w:rFonts w:ascii="Calibri" w:hAnsi="Calibri" w:cs="Calibri"/>
        </w:rPr>
        <w:tab/>
      </w:r>
      <w:r w:rsidRPr="00D04702">
        <w:rPr>
          <w:rFonts w:ascii="Calibri" w:hAnsi="Calibri"/>
        </w:rPr>
        <w:t>53378619995</w:t>
      </w:r>
    </w:p>
    <w:tbl>
      <w:tblPr>
        <w:tblpPr w:leftFromText="180" w:rightFromText="180" w:vertAnchor="text" w:tblpY="1"/>
        <w:tblOverlap w:val="never"/>
        <w:tblW w:w="1306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0"/>
        <w:gridCol w:w="10184"/>
      </w:tblGrid>
      <w:tr w:rsidR="00E80CAB" w:rsidRPr="00D04702" w14:paraId="791CA2A0" w14:textId="77777777" w:rsidTr="00E80CAB">
        <w:trPr>
          <w:tblCellSpacing w:w="15" w:type="dxa"/>
        </w:trPr>
        <w:tc>
          <w:tcPr>
            <w:tcW w:w="2835" w:type="dxa"/>
            <w:vAlign w:val="center"/>
            <w:hideMark/>
          </w:tcPr>
          <w:p w14:paraId="462BAC41" w14:textId="77777777" w:rsidR="00E80CAB" w:rsidRPr="00D04702" w:rsidRDefault="00E80CAB" w:rsidP="00E80CAB">
            <w:pPr>
              <w:rPr>
                <w:lang w:eastAsia="hr-HR"/>
              </w:rPr>
            </w:pPr>
            <w:r>
              <w:rPr>
                <w:rFonts w:ascii="Calibri" w:hAnsi="Calibri" w:cs="Calibri"/>
              </w:rPr>
              <w:t>Predmet poslovanja:</w:t>
            </w:r>
            <w:r>
              <w:rPr>
                <w:rFonts w:ascii="Calibri" w:hAnsi="Calibri" w:cs="Calibri"/>
              </w:rPr>
              <w:tab/>
              <w:t xml:space="preserve">    </w:t>
            </w:r>
          </w:p>
        </w:tc>
        <w:tc>
          <w:tcPr>
            <w:tcW w:w="10139" w:type="dxa"/>
            <w:vAlign w:val="center"/>
            <w:hideMark/>
          </w:tcPr>
          <w:p w14:paraId="147C2178" w14:textId="77777777" w:rsidR="00E80CAB" w:rsidRPr="00D04702" w:rsidRDefault="00E80CAB" w:rsidP="00E80CAB">
            <w:pPr>
              <w:rPr>
                <w:rFonts w:ascii="Calibri" w:hAnsi="Calibri"/>
                <w:lang w:eastAsia="hr-HR"/>
              </w:rPr>
            </w:pPr>
            <w:r w:rsidRPr="00D04702">
              <w:rPr>
                <w:rFonts w:ascii="Calibri" w:hAnsi="Calibri"/>
              </w:rPr>
              <w:t>Proizv. proizvoda od metala, osim str. i opr.</w:t>
            </w:r>
          </w:p>
        </w:tc>
      </w:tr>
      <w:tr w:rsidR="00E80CAB" w:rsidRPr="00D04702" w14:paraId="020E06E7" w14:textId="77777777" w:rsidTr="00E80CAB">
        <w:trPr>
          <w:tblCellSpacing w:w="15" w:type="dxa"/>
        </w:trPr>
        <w:tc>
          <w:tcPr>
            <w:tcW w:w="2835" w:type="dxa"/>
            <w:vAlign w:val="center"/>
          </w:tcPr>
          <w:p w14:paraId="5A97D081" w14:textId="77777777" w:rsidR="00E80CAB" w:rsidRDefault="00E80CAB" w:rsidP="00E80CAB">
            <w:pPr>
              <w:rPr>
                <w:rFonts w:ascii="Calibri" w:hAnsi="Calibri" w:cs="Calibri"/>
              </w:rPr>
            </w:pPr>
          </w:p>
        </w:tc>
        <w:tc>
          <w:tcPr>
            <w:tcW w:w="10139" w:type="dxa"/>
            <w:vAlign w:val="center"/>
          </w:tcPr>
          <w:p w14:paraId="0D26D2C9" w14:textId="77777777" w:rsidR="00E80CAB" w:rsidRDefault="00E80CAB" w:rsidP="00E80CAB">
            <w:pPr>
              <w:rPr>
                <w:rFonts w:ascii="Calibri" w:hAnsi="Calibri"/>
              </w:rPr>
            </w:pPr>
            <w:r w:rsidRPr="00D04702">
              <w:rPr>
                <w:rFonts w:ascii="Calibri" w:hAnsi="Calibri"/>
              </w:rPr>
              <w:t xml:space="preserve">Trgovina na veliko i posredovanje u trgovini, osim </w:t>
            </w:r>
          </w:p>
          <w:p w14:paraId="25712E68" w14:textId="77777777" w:rsidR="00E80CAB" w:rsidRPr="00D04702" w:rsidRDefault="00E80CAB" w:rsidP="00E80CAB">
            <w:pPr>
              <w:rPr>
                <w:rFonts w:ascii="Calibri" w:hAnsi="Calibri"/>
              </w:rPr>
            </w:pPr>
            <w:r w:rsidRPr="00D04702">
              <w:rPr>
                <w:rFonts w:ascii="Calibri" w:hAnsi="Calibri"/>
              </w:rPr>
              <w:t>trgovine motornim vozilima i motociklima</w:t>
            </w:r>
          </w:p>
        </w:tc>
      </w:tr>
      <w:tr w:rsidR="00E80CAB" w:rsidRPr="00D04702" w14:paraId="1BACD394" w14:textId="77777777" w:rsidTr="00E80CAB">
        <w:trPr>
          <w:tblCellSpacing w:w="15" w:type="dxa"/>
        </w:trPr>
        <w:tc>
          <w:tcPr>
            <w:tcW w:w="2835" w:type="dxa"/>
            <w:vAlign w:val="center"/>
          </w:tcPr>
          <w:p w14:paraId="6F2B8B74" w14:textId="77777777" w:rsidR="00E80CAB" w:rsidRDefault="00E80CAB" w:rsidP="00E80CAB">
            <w:pPr>
              <w:rPr>
                <w:rFonts w:ascii="Calibri" w:hAnsi="Calibri" w:cs="Calibri"/>
              </w:rPr>
            </w:pPr>
          </w:p>
        </w:tc>
        <w:tc>
          <w:tcPr>
            <w:tcW w:w="10139" w:type="dxa"/>
            <w:vAlign w:val="center"/>
          </w:tcPr>
          <w:p w14:paraId="7491E28B" w14:textId="77777777" w:rsidR="00E80CAB" w:rsidRPr="00D04702" w:rsidRDefault="00E80CAB" w:rsidP="00E80CAB">
            <w:pPr>
              <w:rPr>
                <w:rFonts w:ascii="Calibri" w:hAnsi="Calibri"/>
              </w:rPr>
            </w:pPr>
            <w:r w:rsidRPr="00D04702">
              <w:rPr>
                <w:rFonts w:ascii="Calibri" w:hAnsi="Calibri"/>
              </w:rPr>
              <w:t>Prijevoz robe (tereta) cestom</w:t>
            </w:r>
          </w:p>
        </w:tc>
      </w:tr>
      <w:tr w:rsidR="00E80CAB" w:rsidRPr="00D04702" w14:paraId="60EFBD95" w14:textId="77777777" w:rsidTr="00E80CAB">
        <w:trPr>
          <w:tblCellSpacing w:w="15" w:type="dxa"/>
        </w:trPr>
        <w:tc>
          <w:tcPr>
            <w:tcW w:w="2835" w:type="dxa"/>
            <w:vAlign w:val="center"/>
          </w:tcPr>
          <w:p w14:paraId="503D8997" w14:textId="77777777" w:rsidR="00E80CAB" w:rsidRDefault="00E80CAB" w:rsidP="00E80CAB">
            <w:pPr>
              <w:rPr>
                <w:rFonts w:ascii="Calibri" w:hAnsi="Calibri" w:cs="Calibri"/>
              </w:rPr>
            </w:pPr>
          </w:p>
        </w:tc>
        <w:tc>
          <w:tcPr>
            <w:tcW w:w="10139" w:type="dxa"/>
            <w:vAlign w:val="center"/>
          </w:tcPr>
          <w:p w14:paraId="63D441DE" w14:textId="77777777" w:rsidR="00E80CAB" w:rsidRPr="00D04702" w:rsidRDefault="00E80CAB" w:rsidP="00E80CAB">
            <w:pPr>
              <w:rPr>
                <w:rFonts w:ascii="Calibri" w:hAnsi="Calibri"/>
              </w:rPr>
            </w:pPr>
            <w:r>
              <w:rPr>
                <w:rFonts w:ascii="Calibri" w:hAnsi="Calibri"/>
                <w:lang w:eastAsia="hr-HR"/>
              </w:rPr>
              <w:t>R</w:t>
            </w:r>
            <w:r w:rsidRPr="00D04702">
              <w:rPr>
                <w:rFonts w:ascii="Calibri" w:hAnsi="Calibri"/>
                <w:lang w:eastAsia="hr-HR"/>
              </w:rPr>
              <w:t>ačunovodstveni i knjigovodstveni poslovi i porezno savjetovanje</w:t>
            </w:r>
          </w:p>
        </w:tc>
      </w:tr>
      <w:tr w:rsidR="00E80CAB" w:rsidRPr="00D04702" w14:paraId="4021A51C" w14:textId="77777777" w:rsidTr="00E80CAB">
        <w:trPr>
          <w:tblCellSpacing w:w="15" w:type="dxa"/>
        </w:trPr>
        <w:tc>
          <w:tcPr>
            <w:tcW w:w="2835" w:type="dxa"/>
            <w:vAlign w:val="center"/>
          </w:tcPr>
          <w:p w14:paraId="6848F875" w14:textId="77777777" w:rsidR="00E80CAB" w:rsidRDefault="00E80CAB" w:rsidP="00E80CAB">
            <w:pPr>
              <w:rPr>
                <w:rFonts w:ascii="Calibri" w:hAnsi="Calibri" w:cs="Calibri"/>
              </w:rPr>
            </w:pPr>
          </w:p>
        </w:tc>
        <w:tc>
          <w:tcPr>
            <w:tcW w:w="10139" w:type="dxa"/>
            <w:vAlign w:val="center"/>
          </w:tcPr>
          <w:p w14:paraId="52709FF5" w14:textId="77777777" w:rsidR="00E80CAB" w:rsidRDefault="00E80CAB" w:rsidP="00E80CA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P</w:t>
            </w:r>
            <w:r w:rsidRPr="00552F34">
              <w:rPr>
                <w:rFonts w:ascii="Calibri" w:hAnsi="Calibri"/>
              </w:rPr>
              <w:t xml:space="preserve">roizvodnja, ugradnja i servisiranje signalno-sigurnosnih i </w:t>
            </w:r>
          </w:p>
          <w:p w14:paraId="45B552B8" w14:textId="77777777" w:rsidR="00E80CAB" w:rsidRDefault="00E80CAB" w:rsidP="00E80CAB">
            <w:pPr>
              <w:rPr>
                <w:rFonts w:ascii="Calibri" w:hAnsi="Calibri"/>
              </w:rPr>
            </w:pPr>
            <w:r w:rsidRPr="00552F34">
              <w:rPr>
                <w:rFonts w:ascii="Calibri" w:hAnsi="Calibri"/>
              </w:rPr>
              <w:t xml:space="preserve">telekomunikacijskih uređaja za potrebe željezničkog, cestovnog, </w:t>
            </w:r>
          </w:p>
          <w:p w14:paraId="58333914" w14:textId="77777777" w:rsidR="00E80CAB" w:rsidRPr="00552F34" w:rsidRDefault="00E80CAB" w:rsidP="00E80CAB">
            <w:pPr>
              <w:rPr>
                <w:rFonts w:ascii="Calibri" w:hAnsi="Calibri"/>
                <w:lang w:eastAsia="hr-HR"/>
              </w:rPr>
            </w:pPr>
            <w:r w:rsidRPr="00552F34">
              <w:rPr>
                <w:rFonts w:ascii="Calibri" w:hAnsi="Calibri"/>
              </w:rPr>
              <w:t>pomorskog i zračnog prometa</w:t>
            </w:r>
          </w:p>
        </w:tc>
      </w:tr>
      <w:tr w:rsidR="00E80CAB" w:rsidRPr="00D04702" w14:paraId="269F4861" w14:textId="77777777" w:rsidTr="00E80CAB">
        <w:trPr>
          <w:tblCellSpacing w:w="15" w:type="dxa"/>
        </w:trPr>
        <w:tc>
          <w:tcPr>
            <w:tcW w:w="2835" w:type="dxa"/>
            <w:vAlign w:val="center"/>
          </w:tcPr>
          <w:p w14:paraId="65C7EBC7" w14:textId="77777777" w:rsidR="00E80CAB" w:rsidRDefault="00E80CAB" w:rsidP="00E80CAB">
            <w:pPr>
              <w:rPr>
                <w:rFonts w:ascii="Calibri" w:hAnsi="Calibri" w:cs="Calibri"/>
              </w:rPr>
            </w:pPr>
          </w:p>
        </w:tc>
        <w:tc>
          <w:tcPr>
            <w:tcW w:w="10139" w:type="dxa"/>
            <w:vAlign w:val="center"/>
          </w:tcPr>
          <w:p w14:paraId="41AD0B82" w14:textId="77777777" w:rsidR="00E80CAB" w:rsidRPr="00552F34" w:rsidRDefault="00E80CAB" w:rsidP="00E80CAB">
            <w:pPr>
              <w:rPr>
                <w:rFonts w:ascii="Calibri" w:hAnsi="Calibri"/>
              </w:rPr>
            </w:pPr>
            <w:r w:rsidRPr="00552F34">
              <w:rPr>
                <w:rFonts w:ascii="Calibri" w:hAnsi="Calibri"/>
              </w:rPr>
              <w:t>Projektiranje, građenje, nadzor</w:t>
            </w:r>
          </w:p>
        </w:tc>
      </w:tr>
      <w:tr w:rsidR="00E80CAB" w:rsidRPr="00D04702" w14:paraId="2479484D" w14:textId="77777777" w:rsidTr="00E80CAB">
        <w:trPr>
          <w:tblCellSpacing w:w="15" w:type="dxa"/>
        </w:trPr>
        <w:tc>
          <w:tcPr>
            <w:tcW w:w="2835" w:type="dxa"/>
            <w:vAlign w:val="center"/>
          </w:tcPr>
          <w:p w14:paraId="47A87606" w14:textId="77777777" w:rsidR="00E80CAB" w:rsidRDefault="00E80CAB" w:rsidP="00E80CAB">
            <w:pPr>
              <w:rPr>
                <w:rFonts w:ascii="Calibri" w:hAnsi="Calibri" w:cs="Calibri"/>
              </w:rPr>
            </w:pPr>
          </w:p>
        </w:tc>
        <w:tc>
          <w:tcPr>
            <w:tcW w:w="10139" w:type="dxa"/>
            <w:vAlign w:val="center"/>
          </w:tcPr>
          <w:p w14:paraId="24C49448" w14:textId="77777777" w:rsidR="00E80CAB" w:rsidRPr="00552F34" w:rsidRDefault="00E80CAB" w:rsidP="00E80CA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Z</w:t>
            </w:r>
            <w:r w:rsidRPr="00552F34">
              <w:rPr>
                <w:rFonts w:ascii="Calibri" w:hAnsi="Calibri"/>
              </w:rPr>
              <w:t>astupanje stranih tvrtki</w:t>
            </w:r>
          </w:p>
        </w:tc>
      </w:tr>
    </w:tbl>
    <w:p w14:paraId="5BD78A03" w14:textId="77777777" w:rsidR="00E80CAB" w:rsidRDefault="00E80CAB" w:rsidP="00E80CAB">
      <w:pPr>
        <w:ind w:left="2835" w:hanging="2835"/>
        <w:rPr>
          <w:rFonts w:ascii="Calibri" w:hAnsi="Calibri" w:cs="Calibri"/>
        </w:rPr>
      </w:pPr>
      <w:r>
        <w:rPr>
          <w:rFonts w:ascii="Calibri" w:hAnsi="Calibri" w:cs="Calibri"/>
        </w:rPr>
        <w:t>Temeljni kapital:</w:t>
      </w:r>
      <w:r>
        <w:rPr>
          <w:rFonts w:ascii="Calibri" w:hAnsi="Calibri" w:cs="Calibri"/>
        </w:rPr>
        <w:tab/>
        <w:t>39.000,00 kn</w:t>
      </w:r>
    </w:p>
    <w:p w14:paraId="76D67F56" w14:textId="77777777" w:rsidR="00E80CAB" w:rsidRPr="00A86B49" w:rsidRDefault="00E80CAB" w:rsidP="00E80CAB">
      <w:pPr>
        <w:ind w:left="2835" w:hanging="2835"/>
        <w:jc w:val="both"/>
        <w:rPr>
          <w:rFonts w:ascii="Calibri" w:hAnsi="Calibri" w:cs="Calibri"/>
        </w:rPr>
      </w:pPr>
      <w:r w:rsidRPr="00A86B49">
        <w:rPr>
          <w:rFonts w:ascii="Calibri" w:hAnsi="Calibri" w:cs="Calibri"/>
        </w:rPr>
        <w:t xml:space="preserve">Zaposleno(30.06.2016.):        </w:t>
      </w:r>
      <w:r w:rsidRPr="00A86B49">
        <w:rPr>
          <w:rFonts w:ascii="Calibri" w:hAnsi="Calibri" w:cs="Calibri"/>
        </w:rPr>
        <w:tab/>
        <w:t>1</w:t>
      </w:r>
    </w:p>
    <w:p w14:paraId="1DDFF5D0" w14:textId="77777777" w:rsidR="00E80CAB" w:rsidRPr="00A86B49" w:rsidRDefault="00E80CAB" w:rsidP="00E80CAB">
      <w:pPr>
        <w:ind w:left="2835" w:hanging="2835"/>
        <w:jc w:val="both"/>
        <w:rPr>
          <w:rFonts w:ascii="Calibri" w:hAnsi="Calibri" w:cs="Calibri"/>
        </w:rPr>
      </w:pPr>
      <w:r w:rsidRPr="00A86B49">
        <w:rPr>
          <w:rFonts w:ascii="Calibri" w:hAnsi="Calibri" w:cs="Calibri"/>
        </w:rPr>
        <w:t xml:space="preserve">Imovina 30.06.2016.:        </w:t>
      </w:r>
      <w:r w:rsidRPr="00A86B49">
        <w:rPr>
          <w:rFonts w:ascii="Calibri" w:hAnsi="Calibri" w:cs="Calibri"/>
        </w:rPr>
        <w:tab/>
        <w:t>6.686.020  kn</w:t>
      </w:r>
    </w:p>
    <w:p w14:paraId="33E5F1DF" w14:textId="77777777" w:rsidR="00E80CAB" w:rsidRPr="00A86B49" w:rsidRDefault="00E80CAB" w:rsidP="00E80CAB">
      <w:pPr>
        <w:ind w:left="2835" w:hanging="2835"/>
        <w:jc w:val="both"/>
        <w:rPr>
          <w:rFonts w:ascii="Calibri" w:hAnsi="Calibri" w:cs="Calibri"/>
        </w:rPr>
      </w:pPr>
      <w:r w:rsidRPr="00A86B49">
        <w:rPr>
          <w:rFonts w:ascii="Calibri" w:hAnsi="Calibri" w:cs="Calibri"/>
        </w:rPr>
        <w:t xml:space="preserve">Ukupni prihod 30.06.2016.:   </w:t>
      </w:r>
      <w:r w:rsidRPr="00A86B49">
        <w:rPr>
          <w:rFonts w:ascii="Calibri" w:hAnsi="Calibri" w:cs="Calibri"/>
        </w:rPr>
        <w:tab/>
        <w:t>742.764 kn</w:t>
      </w:r>
    </w:p>
    <w:p w14:paraId="177CD287" w14:textId="77777777" w:rsidR="00E80CAB" w:rsidRDefault="00E80CAB" w:rsidP="00E80CAB">
      <w:pPr>
        <w:ind w:left="2835" w:hanging="2835"/>
        <w:jc w:val="both"/>
        <w:rPr>
          <w:rFonts w:ascii="Calibri" w:hAnsi="Calibri" w:cs="Calibri"/>
        </w:rPr>
      </w:pPr>
      <w:r w:rsidRPr="00A86B49">
        <w:rPr>
          <w:rFonts w:ascii="Calibri" w:hAnsi="Calibri" w:cs="Calibri"/>
        </w:rPr>
        <w:t>Kategorizacija:</w:t>
      </w:r>
      <w:r w:rsidRPr="00A86B49">
        <w:rPr>
          <w:rFonts w:ascii="Calibri" w:hAnsi="Calibri" w:cs="Calibri"/>
        </w:rPr>
        <w:tab/>
        <w:t>mali poduzetnik</w:t>
      </w:r>
    </w:p>
    <w:p w14:paraId="2AA548B4" w14:textId="77777777" w:rsidR="00E80CAB" w:rsidRDefault="00E80CAB" w:rsidP="00E80CAB">
      <w:pPr>
        <w:ind w:left="2835" w:hanging="2835"/>
        <w:jc w:val="both"/>
        <w:rPr>
          <w:rFonts w:ascii="Calibri" w:eastAsia="Calibri" w:hAnsi="Calibri" w:cs="Calibri"/>
        </w:rPr>
      </w:pPr>
      <w:r>
        <w:rPr>
          <w:rFonts w:ascii="Calibri" w:hAnsi="Calibri" w:cs="Calibri"/>
        </w:rPr>
        <w:t>Osnivači/članovi društva:</w:t>
      </w:r>
      <w:r>
        <w:rPr>
          <w:rFonts w:ascii="Calibri" w:hAnsi="Calibri" w:cs="Calibri"/>
        </w:rPr>
        <w:tab/>
        <w:t xml:space="preserve">Goran Božičić, Zagreb, </w:t>
      </w:r>
      <w:r w:rsidRPr="00552F34">
        <w:rPr>
          <w:rFonts w:ascii="Calibri" w:hAnsi="Calibri"/>
        </w:rPr>
        <w:t>Prilaz Baruna Filipovića 15</w:t>
      </w:r>
      <w:r>
        <w:rPr>
          <w:rFonts w:ascii="Calibri" w:hAnsi="Calibri" w:cs="Calibri"/>
        </w:rPr>
        <w:t>, OIB:</w:t>
      </w:r>
      <w:r w:rsidRPr="00552F34">
        <w:rPr>
          <w:rFonts w:ascii="Calibri" w:hAnsi="Calibri"/>
        </w:rPr>
        <w:t>81264727537</w:t>
      </w:r>
      <w:r w:rsidRPr="00552F34">
        <w:rPr>
          <w:rFonts w:ascii="Calibri" w:hAnsi="Calibri" w:cs="Calibri"/>
        </w:rPr>
        <w:t xml:space="preserve"> </w:t>
      </w:r>
    </w:p>
    <w:p w14:paraId="21E2FC0E" w14:textId="77777777" w:rsidR="00E80CAB" w:rsidRDefault="00E80CAB" w:rsidP="00E80CAB">
      <w:pPr>
        <w:tabs>
          <w:tab w:val="left" w:pos="3210"/>
        </w:tabs>
        <w:ind w:left="2835" w:hanging="2835"/>
        <w:jc w:val="both"/>
        <w:rPr>
          <w:rFonts w:ascii="Calibri" w:hAnsi="Calibri" w:cs="Calibri"/>
        </w:rPr>
      </w:pPr>
      <w:r>
        <w:rPr>
          <w:rFonts w:ascii="Calibri" w:eastAsia="Calibri" w:hAnsi="Calibri" w:cs="Calibri"/>
        </w:rPr>
        <w:t xml:space="preserve">  </w:t>
      </w:r>
      <w:r>
        <w:rPr>
          <w:rFonts w:ascii="Calibri" w:hAnsi="Calibri" w:cs="Calibri"/>
        </w:rPr>
        <w:tab/>
        <w:t>Jedini osnivač</w:t>
      </w:r>
    </w:p>
    <w:p w14:paraId="1BEC76AF" w14:textId="77777777" w:rsidR="00E80CAB" w:rsidRDefault="00E80CAB" w:rsidP="00E80CAB">
      <w:pPr>
        <w:ind w:left="2835" w:hanging="2835"/>
        <w:jc w:val="both"/>
        <w:rPr>
          <w:rFonts w:ascii="Calibri" w:eastAsia="Calibri" w:hAnsi="Calibri" w:cs="Calibri"/>
        </w:rPr>
      </w:pPr>
      <w:r>
        <w:rPr>
          <w:rFonts w:ascii="Calibri" w:hAnsi="Calibri" w:cs="Calibri"/>
        </w:rPr>
        <w:t>Zastupnici:</w:t>
      </w:r>
      <w:r>
        <w:rPr>
          <w:rFonts w:ascii="Calibri" w:hAnsi="Calibri" w:cs="Calibri"/>
        </w:rPr>
        <w:tab/>
        <w:t xml:space="preserve">Goran Božičić, Zagreb, </w:t>
      </w:r>
      <w:r w:rsidRPr="00552F34">
        <w:rPr>
          <w:rFonts w:ascii="Calibri" w:hAnsi="Calibri"/>
        </w:rPr>
        <w:t>Prilaz Baruna Filipovića 15</w:t>
      </w:r>
      <w:r>
        <w:rPr>
          <w:rFonts w:ascii="Calibri" w:hAnsi="Calibri" w:cs="Calibri"/>
        </w:rPr>
        <w:t>, OIB:</w:t>
      </w:r>
      <w:r w:rsidRPr="00552F34">
        <w:rPr>
          <w:rFonts w:ascii="Calibri" w:hAnsi="Calibri"/>
        </w:rPr>
        <w:t>81264727537</w:t>
      </w:r>
      <w:r w:rsidRPr="00552F34">
        <w:rPr>
          <w:rFonts w:ascii="Calibri" w:hAnsi="Calibri" w:cs="Calibri"/>
        </w:rPr>
        <w:t xml:space="preserve"> </w:t>
      </w:r>
    </w:p>
    <w:p w14:paraId="5991E9FE" w14:textId="77777777" w:rsidR="00E80CAB" w:rsidRDefault="00E80CAB" w:rsidP="00E80CAB">
      <w:pPr>
        <w:ind w:left="2835" w:hanging="2835"/>
        <w:jc w:val="both"/>
        <w:rPr>
          <w:rFonts w:ascii="Calibri" w:eastAsia="Calibri" w:hAnsi="Calibri" w:cs="Calibri"/>
        </w:rPr>
      </w:pPr>
      <w:r>
        <w:rPr>
          <w:rFonts w:ascii="Calibri" w:hAnsi="Calibri" w:cs="Calibri"/>
        </w:rPr>
        <w:tab/>
        <w:t>Direktor, zastupa društvo pojedinačno i samostalno</w:t>
      </w:r>
    </w:p>
    <w:p w14:paraId="4DCAADFB" w14:textId="77777777" w:rsidR="00E80CAB" w:rsidRDefault="00E80CAB" w:rsidP="00E80CAB">
      <w:pPr>
        <w:ind w:left="2835" w:hanging="2835"/>
        <w:jc w:val="both"/>
        <w:rPr>
          <w:rFonts w:ascii="Calibri" w:eastAsia="Calibri" w:hAnsi="Calibri" w:cs="Calibri"/>
        </w:rPr>
      </w:pPr>
    </w:p>
    <w:p w14:paraId="738167EC" w14:textId="77777777" w:rsidR="00E80CAB" w:rsidRDefault="00E80CAB" w:rsidP="00E80CAB">
      <w:pPr>
        <w:ind w:left="2835" w:hanging="2835"/>
        <w:rPr>
          <w:rFonts w:ascii="Calibri" w:eastAsia="Calibri" w:hAnsi="Calibri" w:cs="Calibri"/>
          <w:lang w:eastAsia="en-US"/>
        </w:rPr>
      </w:pPr>
      <w:r>
        <w:rPr>
          <w:rFonts w:ascii="Calibri" w:eastAsia="Calibri" w:hAnsi="Calibri" w:cs="Calibri"/>
        </w:rPr>
        <w:t xml:space="preserve">                                                    </w:t>
      </w:r>
    </w:p>
    <w:p w14:paraId="467CBE99" w14:textId="77777777" w:rsidR="00E80CAB" w:rsidRDefault="00E80CAB" w:rsidP="00E80CAB">
      <w:pPr>
        <w:jc w:val="both"/>
        <w:rPr>
          <w:rFonts w:ascii="Calibri" w:eastAsia="Calibri" w:hAnsi="Calibri" w:cs="Calibri"/>
          <w:lang w:eastAsia="en-US"/>
        </w:rPr>
      </w:pPr>
      <w:r>
        <w:rPr>
          <w:rFonts w:ascii="Calibri" w:eastAsia="Calibri" w:hAnsi="Calibri" w:cs="Calibri"/>
          <w:lang w:eastAsia="en-US"/>
        </w:rPr>
        <w:t xml:space="preserve">Društvo Signal servis d.o.o. osnovano Osnivačkim aktom dana 05. prosinca 1994. </w:t>
      </w:r>
    </w:p>
    <w:p w14:paraId="3AA8C2C8" w14:textId="77777777" w:rsidR="00E80CAB" w:rsidRDefault="00E80CAB" w:rsidP="00E80CAB">
      <w:pPr>
        <w:ind w:left="2835" w:hanging="2835"/>
        <w:jc w:val="both"/>
        <w:rPr>
          <w:rFonts w:ascii="Calibri" w:hAnsi="Calibri"/>
        </w:rPr>
      </w:pPr>
      <w:r>
        <w:rPr>
          <w:rFonts w:ascii="Calibri" w:eastAsia="Calibri" w:hAnsi="Calibri" w:cs="Calibri"/>
          <w:lang w:eastAsia="en-US"/>
        </w:rPr>
        <w:t xml:space="preserve">Puni naziv tvrtke: </w:t>
      </w:r>
      <w:r>
        <w:rPr>
          <w:rFonts w:ascii="Calibri" w:hAnsi="Calibri" w:cs="Calibri"/>
        </w:rPr>
        <w:t>Signal servis d.o.o. za</w:t>
      </w:r>
      <w:r>
        <w:t xml:space="preserve"> </w:t>
      </w:r>
      <w:r w:rsidRPr="00552F34">
        <w:rPr>
          <w:rFonts w:ascii="Calibri" w:hAnsi="Calibri"/>
        </w:rPr>
        <w:t>proizvodnju, projekt</w:t>
      </w:r>
      <w:r>
        <w:rPr>
          <w:rFonts w:ascii="Calibri" w:hAnsi="Calibri"/>
        </w:rPr>
        <w:t xml:space="preserve">iranje, ugradnju i servisiranje  </w:t>
      </w:r>
    </w:p>
    <w:p w14:paraId="77454C44" w14:textId="77777777" w:rsidR="00E80CAB" w:rsidRDefault="00E80CAB" w:rsidP="00E80CAB">
      <w:pPr>
        <w:ind w:left="2835" w:hanging="2835"/>
        <w:jc w:val="both"/>
      </w:pPr>
      <w:r>
        <w:rPr>
          <w:rFonts w:ascii="Calibri" w:hAnsi="Calibri"/>
        </w:rPr>
        <w:t xml:space="preserve">                                </w:t>
      </w:r>
      <w:r w:rsidRPr="00552F34">
        <w:rPr>
          <w:rFonts w:ascii="Calibri" w:hAnsi="Calibri"/>
        </w:rPr>
        <w:t>signalnih i telekomunikacijskih uređaja</w:t>
      </w:r>
    </w:p>
    <w:p w14:paraId="388BD633" w14:textId="77777777" w:rsidR="00E80CAB" w:rsidRDefault="00E80CAB" w:rsidP="00E80CAB">
      <w:pPr>
        <w:ind w:left="2835" w:hanging="2835"/>
        <w:jc w:val="both"/>
        <w:rPr>
          <w:rFonts w:ascii="Calibri" w:eastAsia="Calibri" w:hAnsi="Calibri" w:cs="Calibri"/>
          <w:b/>
          <w:lang w:eastAsia="en-US"/>
        </w:rPr>
      </w:pPr>
      <w:r>
        <w:rPr>
          <w:rFonts w:ascii="Calibri" w:eastAsia="Calibri" w:hAnsi="Calibri" w:cs="Calibri"/>
          <w:lang w:eastAsia="en-US"/>
        </w:rPr>
        <w:t>Društvo je registrirano pri nadležnom Trgovačkom sudu u Zagrebu.</w:t>
      </w:r>
    </w:p>
    <w:p w14:paraId="67A521FD" w14:textId="77777777" w:rsidR="00E80CAB" w:rsidRDefault="00E80CAB" w:rsidP="00E80CAB">
      <w:pPr>
        <w:jc w:val="both"/>
        <w:rPr>
          <w:rFonts w:ascii="Calibri" w:eastAsia="Calibri" w:hAnsi="Calibri" w:cs="Calibri"/>
          <w:b/>
          <w:lang w:eastAsia="en-US"/>
        </w:rPr>
      </w:pPr>
    </w:p>
    <w:p w14:paraId="4515E158" w14:textId="13A93618" w:rsidR="00E80CAB" w:rsidRPr="001C7058" w:rsidRDefault="00E80CAB" w:rsidP="00E80CAB">
      <w:pPr>
        <w:autoSpaceDE w:val="0"/>
        <w:jc w:val="both"/>
        <w:rPr>
          <w:rFonts w:ascii="Calibri" w:hAnsi="Calibri" w:cs="Calibri"/>
          <w:lang w:eastAsia="hr-HR"/>
        </w:rPr>
      </w:pPr>
      <w:r w:rsidRPr="001C7058">
        <w:rPr>
          <w:rFonts w:ascii="Calibri" w:hAnsi="Calibri" w:cs="Calibri"/>
          <w:lang w:eastAsia="hr-HR"/>
        </w:rPr>
        <w:t xml:space="preserve">Glavne djelatnosti društva Signal servis d.o.o. su </w:t>
      </w:r>
      <w:r w:rsidR="001C7058" w:rsidRPr="001C7058">
        <w:rPr>
          <w:rFonts w:ascii="Calibri" w:hAnsi="Calibri" w:cs="Calibri"/>
          <w:lang w:eastAsia="hr-HR"/>
        </w:rPr>
        <w:t xml:space="preserve">ugradnja i servisiranje signalno-sigurnosnih uređaja u željezničkom prometu. Društvo je jedna od vodećih tvrtki u navedenoj djelatnosti </w:t>
      </w:r>
      <w:r w:rsidRPr="001C7058">
        <w:rPr>
          <w:rFonts w:ascii="Calibri" w:hAnsi="Calibri" w:cs="Calibri"/>
          <w:lang w:eastAsia="hr-HR"/>
        </w:rPr>
        <w:t xml:space="preserve">u </w:t>
      </w:r>
      <w:r w:rsidR="00C22D5A">
        <w:rPr>
          <w:rFonts w:ascii="Calibri" w:hAnsi="Calibri" w:cs="Calibri"/>
          <w:lang w:eastAsia="hr-HR"/>
        </w:rPr>
        <w:t>H</w:t>
      </w:r>
      <w:r w:rsidRPr="001C7058">
        <w:rPr>
          <w:rFonts w:ascii="Calibri" w:hAnsi="Calibri" w:cs="Calibri"/>
          <w:lang w:eastAsia="hr-HR"/>
        </w:rPr>
        <w:t xml:space="preserve">rvatskoj. </w:t>
      </w:r>
    </w:p>
    <w:p w14:paraId="7372BF2A" w14:textId="77777777" w:rsidR="00E80CAB" w:rsidRPr="001C7058" w:rsidRDefault="00E80CAB" w:rsidP="00E80CAB">
      <w:pPr>
        <w:autoSpaceDE w:val="0"/>
        <w:jc w:val="both"/>
        <w:rPr>
          <w:rFonts w:ascii="Calibri" w:hAnsi="Calibri" w:cs="Calibri"/>
          <w:lang w:eastAsia="hr-HR"/>
        </w:rPr>
      </w:pPr>
    </w:p>
    <w:p w14:paraId="02F1E0F7" w14:textId="2B9D84CF" w:rsidR="00E80CAB" w:rsidRPr="001C7058" w:rsidRDefault="00E80CAB" w:rsidP="00E80CAB">
      <w:pPr>
        <w:autoSpaceDE w:val="0"/>
        <w:jc w:val="both"/>
        <w:rPr>
          <w:rFonts w:ascii="Calibri" w:eastAsia="Calibri" w:hAnsi="Calibri" w:cs="Calibri"/>
          <w:color w:val="000000"/>
          <w:lang w:eastAsia="hr-HR"/>
        </w:rPr>
      </w:pPr>
      <w:r w:rsidRPr="001C7058">
        <w:rPr>
          <w:rFonts w:ascii="Calibri" w:hAnsi="Calibri" w:cs="Calibri"/>
          <w:color w:val="000000"/>
          <w:lang w:eastAsia="hr-HR"/>
        </w:rPr>
        <w:t>Tijekom ove godine Društvo je ušlo u financijske probleme</w:t>
      </w:r>
      <w:r w:rsidR="00C22D5A">
        <w:rPr>
          <w:rFonts w:ascii="Calibri" w:hAnsi="Calibri" w:cs="Calibri"/>
          <w:color w:val="000000"/>
          <w:lang w:eastAsia="hr-HR"/>
        </w:rPr>
        <w:t xml:space="preserve">, </w:t>
      </w:r>
      <w:r w:rsidR="0054484F">
        <w:rPr>
          <w:rFonts w:ascii="Calibri" w:hAnsi="Calibri" w:cs="Calibri"/>
          <w:color w:val="000000"/>
          <w:lang w:eastAsia="hr-HR"/>
        </w:rPr>
        <w:t>iz razloga izdanih</w:t>
      </w:r>
      <w:r w:rsidR="00C22D5A">
        <w:rPr>
          <w:rFonts w:ascii="Calibri" w:hAnsi="Calibri" w:cs="Calibri"/>
          <w:color w:val="000000"/>
          <w:lang w:eastAsia="hr-HR"/>
        </w:rPr>
        <w:t xml:space="preserve"> suduž</w:t>
      </w:r>
      <w:r w:rsidR="0054484F">
        <w:rPr>
          <w:rFonts w:ascii="Calibri" w:hAnsi="Calibri" w:cs="Calibri"/>
          <w:color w:val="000000"/>
          <w:lang w:eastAsia="hr-HR"/>
        </w:rPr>
        <w:t>ništav</w:t>
      </w:r>
      <w:r w:rsidR="00C22D5A">
        <w:rPr>
          <w:rFonts w:ascii="Calibri" w:hAnsi="Calibri" w:cs="Calibri"/>
          <w:color w:val="000000"/>
          <w:lang w:eastAsia="hr-HR"/>
        </w:rPr>
        <w:t>a</w:t>
      </w:r>
      <w:r w:rsidR="0054484F">
        <w:rPr>
          <w:rFonts w:ascii="Calibri" w:hAnsi="Calibri" w:cs="Calibri"/>
          <w:color w:val="000000"/>
          <w:lang w:eastAsia="hr-HR"/>
        </w:rPr>
        <w:t xml:space="preserve"> društvu Viševica-Komp d.o.o.</w:t>
      </w:r>
      <w:r w:rsidR="00C22D5A">
        <w:rPr>
          <w:rFonts w:ascii="Calibri" w:hAnsi="Calibri" w:cs="Calibri"/>
          <w:color w:val="000000"/>
          <w:lang w:eastAsia="hr-HR"/>
        </w:rPr>
        <w:t>,</w:t>
      </w:r>
      <w:r w:rsidRPr="001C7058">
        <w:rPr>
          <w:rFonts w:ascii="Calibri" w:hAnsi="Calibri" w:cs="Calibri"/>
          <w:color w:val="000000"/>
          <w:lang w:eastAsia="hr-HR"/>
        </w:rPr>
        <w:t xml:space="preserve"> te je </w:t>
      </w:r>
      <w:r w:rsidR="0054484F">
        <w:rPr>
          <w:rFonts w:ascii="Calibri" w:hAnsi="Calibri" w:cs="Calibri"/>
          <w:color w:val="000000"/>
          <w:lang w:eastAsia="hr-HR"/>
        </w:rPr>
        <w:t>aktivacijom istih</w:t>
      </w:r>
      <w:r w:rsidRPr="001C7058">
        <w:rPr>
          <w:rFonts w:ascii="Calibri" w:hAnsi="Calibri" w:cs="Calibri"/>
          <w:color w:val="000000"/>
          <w:lang w:eastAsia="hr-HR"/>
        </w:rPr>
        <w:t xml:space="preserve"> došlo do neredovitog plaćanja vjerovnika što je imalo za posljedicu blokadu poslovnog računa. </w:t>
      </w:r>
    </w:p>
    <w:p w14:paraId="1450170F" w14:textId="77777777" w:rsidR="00E80CAB" w:rsidRPr="00552F34" w:rsidRDefault="00E80CAB" w:rsidP="00E80CAB">
      <w:pPr>
        <w:autoSpaceDE w:val="0"/>
        <w:jc w:val="both"/>
        <w:rPr>
          <w:rFonts w:ascii="Calibri" w:hAnsi="Calibri" w:cs="Calibri"/>
          <w:color w:val="000000"/>
          <w:highlight w:val="yellow"/>
          <w:lang w:eastAsia="hr-HR"/>
        </w:rPr>
      </w:pPr>
      <w:r w:rsidRPr="00552F34">
        <w:rPr>
          <w:rFonts w:ascii="Calibri" w:eastAsia="Calibri" w:hAnsi="Calibri" w:cs="Calibri"/>
          <w:color w:val="000000"/>
          <w:highlight w:val="yellow"/>
          <w:lang w:eastAsia="hr-HR"/>
        </w:rPr>
        <w:t xml:space="preserve"> </w:t>
      </w:r>
    </w:p>
    <w:p w14:paraId="5F915E2F" w14:textId="77777777" w:rsidR="00E80CAB" w:rsidRDefault="00E80CAB" w:rsidP="00E80CAB">
      <w:pPr>
        <w:autoSpaceDE w:val="0"/>
        <w:jc w:val="both"/>
        <w:rPr>
          <w:rFonts w:ascii="Calibri" w:eastAsia="Calibri" w:hAnsi="Calibri" w:cs="Calibri"/>
          <w:b/>
          <w:lang w:eastAsia="en-US"/>
        </w:rPr>
      </w:pPr>
      <w:r w:rsidRPr="001C7058">
        <w:rPr>
          <w:rFonts w:ascii="Calibri" w:hAnsi="Calibri" w:cs="Calibri"/>
          <w:color w:val="000000"/>
          <w:lang w:eastAsia="hr-HR"/>
        </w:rPr>
        <w:t>Sukladno navedenome Društvo je odlučilo pokrenuti predstečajni postupak kako bi deblokadom računa i reprogramom obveza steklo uvjete za u nastavaka normalnog poslovanja i izmirenje obveza.</w:t>
      </w:r>
    </w:p>
    <w:p w14:paraId="07C22997" w14:textId="77777777" w:rsidR="002D3948" w:rsidRDefault="002D3948" w:rsidP="002D3948">
      <w:pPr>
        <w:autoSpaceDE w:val="0"/>
        <w:jc w:val="both"/>
        <w:rPr>
          <w:rFonts w:ascii="Calibri" w:eastAsia="Calibri" w:hAnsi="Calibri" w:cs="Calibri"/>
          <w:b/>
          <w:lang w:val="hr-HR" w:eastAsia="en-US"/>
        </w:rPr>
      </w:pPr>
    </w:p>
    <w:p w14:paraId="3EC22E3E" w14:textId="77777777" w:rsidR="00463858" w:rsidRDefault="00463858">
      <w:pPr>
        <w:autoSpaceDE w:val="0"/>
        <w:jc w:val="both"/>
        <w:rPr>
          <w:rFonts w:ascii="Calibri" w:eastAsia="Calibri" w:hAnsi="Calibri" w:cs="Arial"/>
          <w:color w:val="000000"/>
          <w:szCs w:val="22"/>
          <w:lang w:val="hr-HR" w:eastAsia="hr-HR"/>
        </w:rPr>
      </w:pPr>
    </w:p>
    <w:p w14:paraId="3A74D6B1" w14:textId="7E3AF470" w:rsidR="00463858" w:rsidRPr="006E3ACC" w:rsidRDefault="00463858">
      <w:pPr>
        <w:autoSpaceDE w:val="0"/>
        <w:jc w:val="both"/>
        <w:rPr>
          <w:rFonts w:ascii="Calibri" w:hAnsi="Calibri" w:cs="Calibri"/>
        </w:rPr>
      </w:pPr>
      <w:r w:rsidRPr="006E3ACC">
        <w:rPr>
          <w:rFonts w:ascii="Calibri" w:hAnsi="Calibri" w:cs="Calibri"/>
          <w:b/>
        </w:rPr>
        <w:t xml:space="preserve">Polazne osnove predloženog modela </w:t>
      </w:r>
      <w:r w:rsidR="007332B8">
        <w:rPr>
          <w:rFonts w:ascii="Calibri" w:hAnsi="Calibri" w:cs="Calibri"/>
          <w:b/>
        </w:rPr>
        <w:t>Sporazuma</w:t>
      </w:r>
    </w:p>
    <w:p w14:paraId="2F5D19CC" w14:textId="77777777" w:rsidR="00463858" w:rsidRPr="006E3ACC" w:rsidRDefault="00463858">
      <w:pPr>
        <w:pStyle w:val="Uvuenotijeloteksta"/>
        <w:spacing w:before="120" w:after="0"/>
        <w:ind w:left="720"/>
        <w:jc w:val="both"/>
        <w:rPr>
          <w:rFonts w:ascii="Calibri" w:hAnsi="Calibri" w:cs="Calibri"/>
        </w:rPr>
      </w:pPr>
    </w:p>
    <w:p w14:paraId="21B36441" w14:textId="77777777" w:rsidR="00463858" w:rsidRPr="006E3ACC" w:rsidRDefault="00463858">
      <w:pPr>
        <w:pStyle w:val="Uvuenotijeloteksta"/>
        <w:ind w:left="0"/>
        <w:jc w:val="both"/>
        <w:rPr>
          <w:rFonts w:ascii="Calibri" w:hAnsi="Calibri" w:cs="Calibri"/>
        </w:rPr>
      </w:pPr>
      <w:r w:rsidRPr="006E3ACC">
        <w:rPr>
          <w:rFonts w:ascii="Calibri" w:hAnsi="Calibri" w:cs="Calibri"/>
        </w:rPr>
        <w:t>Poslovni i financijski status Društva implicira slijedeće:</w:t>
      </w:r>
    </w:p>
    <w:p w14:paraId="7A19CD7A" w14:textId="77777777" w:rsidR="00463858" w:rsidRPr="006E3ACC" w:rsidRDefault="00463858" w:rsidP="002F1E58">
      <w:pPr>
        <w:pStyle w:val="Uvuenotijeloteksta"/>
        <w:numPr>
          <w:ilvl w:val="0"/>
          <w:numId w:val="9"/>
        </w:numPr>
        <w:spacing w:before="120" w:after="0"/>
        <w:jc w:val="both"/>
        <w:rPr>
          <w:rFonts w:ascii="Calibri" w:hAnsi="Calibri" w:cs="Calibri"/>
        </w:rPr>
      </w:pPr>
      <w:r w:rsidRPr="006E3ACC">
        <w:rPr>
          <w:rFonts w:ascii="Calibri" w:hAnsi="Calibri" w:cs="Calibri"/>
        </w:rPr>
        <w:t xml:space="preserve">Naplata u stečaju je vrlo neizvjesna i, procjenjujemo, postotno mala za </w:t>
      </w:r>
      <w:r w:rsidR="00F37CC4" w:rsidRPr="006E3ACC">
        <w:rPr>
          <w:rFonts w:ascii="Calibri" w:hAnsi="Calibri" w:cs="Calibri"/>
        </w:rPr>
        <w:t>s</w:t>
      </w:r>
      <w:r w:rsidRPr="006E3ACC">
        <w:rPr>
          <w:rFonts w:ascii="Calibri" w:hAnsi="Calibri" w:cs="Calibri"/>
        </w:rPr>
        <w:t>ve vjerovnik</w:t>
      </w:r>
      <w:r w:rsidR="00F37CC4" w:rsidRPr="006E3ACC">
        <w:rPr>
          <w:rFonts w:ascii="Calibri" w:hAnsi="Calibri" w:cs="Calibri"/>
        </w:rPr>
        <w:t>e</w:t>
      </w:r>
      <w:r w:rsidRPr="006E3ACC">
        <w:rPr>
          <w:rFonts w:ascii="Calibri" w:hAnsi="Calibri" w:cs="Calibri"/>
        </w:rPr>
        <w:t>,</w:t>
      </w:r>
    </w:p>
    <w:p w14:paraId="4AECC68B" w14:textId="77777777" w:rsidR="00463858" w:rsidRPr="006E3ACC" w:rsidRDefault="00463858" w:rsidP="002F1E58">
      <w:pPr>
        <w:pStyle w:val="Uvuenotijeloteksta"/>
        <w:numPr>
          <w:ilvl w:val="0"/>
          <w:numId w:val="9"/>
        </w:numPr>
        <w:spacing w:before="120" w:after="0"/>
        <w:jc w:val="both"/>
        <w:rPr>
          <w:rFonts w:ascii="Calibri" w:hAnsi="Calibri" w:cs="Calibri"/>
        </w:rPr>
      </w:pPr>
      <w:r w:rsidRPr="006E3ACC">
        <w:rPr>
          <w:rFonts w:ascii="Calibri" w:hAnsi="Calibri" w:cs="Calibri"/>
        </w:rPr>
        <w:t>Cilj ovog plana je operativno i financijsko restrukturiranje kako bi se društvo razdužilo</w:t>
      </w:r>
      <w:r w:rsidR="006E3ACC" w:rsidRPr="006E3ACC">
        <w:rPr>
          <w:rFonts w:ascii="Calibri" w:hAnsi="Calibri" w:cs="Calibri"/>
        </w:rPr>
        <w:t xml:space="preserve"> </w:t>
      </w:r>
      <w:r w:rsidRPr="006E3ACC">
        <w:rPr>
          <w:rFonts w:ascii="Calibri" w:hAnsi="Calibri" w:cs="Calibri"/>
        </w:rPr>
        <w:t xml:space="preserve"> te na taj način uz racionalizaciju troškova moglo realizirati buduće planirane poslovne projekt iz čega bi se generirala sredstava koja bi bila dovoljna da se vjerovnici namire u puno većoj mjeri nego što je to sada moguće,</w:t>
      </w:r>
    </w:p>
    <w:p w14:paraId="78899AD5" w14:textId="6E6DEBB5" w:rsidR="00463858" w:rsidRPr="006E3ACC" w:rsidRDefault="00463858" w:rsidP="002F1E58">
      <w:pPr>
        <w:pStyle w:val="Uvuenotijeloteksta"/>
        <w:numPr>
          <w:ilvl w:val="0"/>
          <w:numId w:val="9"/>
        </w:numPr>
        <w:spacing w:before="120" w:after="0"/>
        <w:jc w:val="both"/>
        <w:rPr>
          <w:rFonts w:ascii="Calibri" w:hAnsi="Calibri" w:cs="Calibri"/>
          <w:shd w:val="clear" w:color="auto" w:fill="C0C0C0"/>
        </w:rPr>
      </w:pPr>
      <w:r w:rsidRPr="006E3ACC">
        <w:rPr>
          <w:rFonts w:ascii="Calibri" w:hAnsi="Calibri" w:cs="Calibri"/>
        </w:rPr>
        <w:t>Provedbom financijskog i operativnog restrukturiranja te pre</w:t>
      </w:r>
      <w:r w:rsidR="007332B8">
        <w:rPr>
          <w:rFonts w:ascii="Calibri" w:hAnsi="Calibri" w:cs="Calibri"/>
        </w:rPr>
        <w:t>dstečajnog sporazuma</w:t>
      </w:r>
      <w:r w:rsidRPr="006E3ACC">
        <w:rPr>
          <w:rFonts w:ascii="Calibri" w:hAnsi="Calibri" w:cs="Calibri"/>
        </w:rPr>
        <w:t xml:space="preserve"> stvaraju se pretpostavke za povrat značajnog dijela obveza iz </w:t>
      </w:r>
      <w:r w:rsidR="007332B8">
        <w:rPr>
          <w:rFonts w:ascii="Calibri" w:hAnsi="Calibri" w:cs="Calibri"/>
        </w:rPr>
        <w:t>sporazuma</w:t>
      </w:r>
      <w:r w:rsidRPr="006E3ACC">
        <w:rPr>
          <w:rFonts w:ascii="Calibri" w:hAnsi="Calibri" w:cs="Calibri"/>
        </w:rPr>
        <w:t>.</w:t>
      </w:r>
    </w:p>
    <w:p w14:paraId="5205E380" w14:textId="77777777" w:rsidR="00463858" w:rsidRDefault="00463858">
      <w:pPr>
        <w:rPr>
          <w:rFonts w:ascii="Calibri" w:hAnsi="Calibri" w:cs="Calibri"/>
          <w:shd w:val="clear" w:color="auto" w:fill="C0C0C0"/>
        </w:rPr>
      </w:pPr>
    </w:p>
    <w:p w14:paraId="46F584BC" w14:textId="5D8CF4E8" w:rsidR="00463858" w:rsidRDefault="00463858">
      <w:pPr>
        <w:pageBreakBefore/>
        <w:widowControl w:val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lastRenderedPageBreak/>
        <w:t xml:space="preserve">PLAN FINANCIJSKOG I OPERATIVNOG RESTRUKTURIRANJA </w:t>
      </w:r>
      <w:r w:rsidR="007332B8">
        <w:rPr>
          <w:rFonts w:ascii="Calibri" w:hAnsi="Calibri" w:cs="Calibri"/>
          <w:b/>
        </w:rPr>
        <w:t>U PREDSTEČAJNOM POSTU</w:t>
      </w:r>
      <w:r w:rsidR="00C22D5A">
        <w:rPr>
          <w:rFonts w:ascii="Calibri" w:hAnsi="Calibri" w:cs="Calibri"/>
          <w:b/>
        </w:rPr>
        <w:t>P</w:t>
      </w:r>
      <w:r w:rsidR="007332B8">
        <w:rPr>
          <w:rFonts w:ascii="Calibri" w:hAnsi="Calibri" w:cs="Calibri"/>
          <w:b/>
        </w:rPr>
        <w:t>KU</w:t>
      </w:r>
    </w:p>
    <w:p w14:paraId="53F1F4F7" w14:textId="77777777" w:rsidR="00463858" w:rsidRDefault="00463858">
      <w:pPr>
        <w:widowControl w:val="0"/>
        <w:rPr>
          <w:rFonts w:ascii="Calibri" w:hAnsi="Calibri" w:cs="Calibri"/>
          <w:b/>
        </w:rPr>
      </w:pPr>
    </w:p>
    <w:p w14:paraId="044F8B50" w14:textId="77777777" w:rsidR="00463858" w:rsidRDefault="00463858">
      <w:pPr>
        <w:widowControl w:val="0"/>
        <w:rPr>
          <w:rFonts w:ascii="Calibri" w:hAnsi="Calibri" w:cs="Calibri"/>
          <w:b/>
        </w:rPr>
      </w:pPr>
    </w:p>
    <w:p w14:paraId="7099D84A" w14:textId="752771F5" w:rsidR="00463858" w:rsidRPr="00127709" w:rsidRDefault="00463858" w:rsidP="007332B8">
      <w:pPr>
        <w:widowControl w:val="0"/>
        <w:numPr>
          <w:ilvl w:val="0"/>
          <w:numId w:val="6"/>
        </w:numPr>
        <w:rPr>
          <w:rFonts w:ascii="Calibri" w:hAnsi="Calibri" w:cs="Calibri"/>
          <w:b/>
        </w:rPr>
      </w:pPr>
      <w:r w:rsidRPr="00127709">
        <w:rPr>
          <w:rFonts w:ascii="Calibri" w:hAnsi="Calibri" w:cs="Calibri"/>
          <w:b/>
        </w:rPr>
        <w:t xml:space="preserve">Opis činjenica i okolnosti iz kojih proizlazi postojanje uvjeta za otvaranje </w:t>
      </w:r>
      <w:r w:rsidR="007332B8" w:rsidRPr="00127709">
        <w:rPr>
          <w:rFonts w:ascii="Calibri" w:hAnsi="Calibri" w:cs="Calibri"/>
          <w:b/>
        </w:rPr>
        <w:t xml:space="preserve">predstečajnog </w:t>
      </w:r>
      <w:r w:rsidRPr="00127709">
        <w:rPr>
          <w:rFonts w:ascii="Calibri" w:hAnsi="Calibri" w:cs="Calibri"/>
          <w:b/>
        </w:rPr>
        <w:t>postupka:</w:t>
      </w:r>
    </w:p>
    <w:p w14:paraId="590B8DE3" w14:textId="77777777" w:rsidR="00463858" w:rsidRDefault="00463858">
      <w:pPr>
        <w:widowControl w:val="0"/>
        <w:jc w:val="both"/>
        <w:rPr>
          <w:rFonts w:ascii="Calibri" w:hAnsi="Calibri" w:cs="Calibri"/>
        </w:rPr>
      </w:pPr>
    </w:p>
    <w:p w14:paraId="2B4F12CF" w14:textId="10E7C266" w:rsidR="00463858" w:rsidRDefault="00463858">
      <w:pPr>
        <w:widowControl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Tvrtka </w:t>
      </w:r>
      <w:r w:rsidR="00C858DC">
        <w:rPr>
          <w:rFonts w:ascii="Calibri" w:hAnsi="Calibri" w:cs="Calibri"/>
        </w:rPr>
        <w:t>Signal servis</w:t>
      </w:r>
      <w:r w:rsidR="002D3948">
        <w:rPr>
          <w:rFonts w:ascii="Calibri" w:hAnsi="Calibri" w:cs="Calibri"/>
        </w:rPr>
        <w:t xml:space="preserve"> d.o.o.</w:t>
      </w:r>
      <w:r>
        <w:rPr>
          <w:rFonts w:ascii="Calibri" w:hAnsi="Calibri" w:cs="Calibri"/>
        </w:rPr>
        <w:t xml:space="preserve"> ispunjava uvjete nelikvidno</w:t>
      </w:r>
      <w:r w:rsidR="00C649A7">
        <w:rPr>
          <w:rFonts w:ascii="Calibri" w:hAnsi="Calibri" w:cs="Calibri"/>
        </w:rPr>
        <w:t>sti te više od 6</w:t>
      </w:r>
      <w:r>
        <w:rPr>
          <w:rFonts w:ascii="Calibri" w:hAnsi="Calibri" w:cs="Calibri"/>
        </w:rPr>
        <w:t>0 dana kasni u ispunjenu novčanih obveza čiji iznos prelazi 20% od iznosa svojih kratkoročnih</w:t>
      </w:r>
      <w:r w:rsidR="00E02AD4">
        <w:rPr>
          <w:rFonts w:ascii="Calibri" w:hAnsi="Calibri" w:cs="Calibri"/>
        </w:rPr>
        <w:t xml:space="preserve"> obveza objavljenim u </w:t>
      </w:r>
      <w:r>
        <w:rPr>
          <w:rFonts w:ascii="Calibri" w:hAnsi="Calibri" w:cs="Calibri"/>
        </w:rPr>
        <w:t>financijskim izvještajima</w:t>
      </w:r>
      <w:r w:rsidR="00E02AD4">
        <w:rPr>
          <w:rFonts w:ascii="Calibri" w:hAnsi="Calibri" w:cs="Calibri"/>
        </w:rPr>
        <w:t xml:space="preserve"> na 30.06. ove godine</w:t>
      </w:r>
      <w:r>
        <w:rPr>
          <w:rFonts w:ascii="Calibri" w:hAnsi="Calibri" w:cs="Calibri"/>
        </w:rPr>
        <w:t>.</w:t>
      </w:r>
    </w:p>
    <w:p w14:paraId="139164C5" w14:textId="77777777" w:rsidR="00463858" w:rsidRDefault="00463858">
      <w:pPr>
        <w:widowControl w:val="0"/>
        <w:jc w:val="both"/>
        <w:rPr>
          <w:rFonts w:ascii="Calibri" w:hAnsi="Calibri" w:cs="Calibri"/>
        </w:rPr>
      </w:pPr>
    </w:p>
    <w:p w14:paraId="4BD39DAD" w14:textId="77777777" w:rsidR="00463858" w:rsidRDefault="00463858">
      <w:pPr>
        <w:widowControl w:val="0"/>
        <w:jc w:val="both"/>
        <w:rPr>
          <w:rFonts w:ascii="Calibri" w:hAnsi="Calibri" w:cs="Calibri"/>
          <w:sz w:val="22"/>
          <w:szCs w:val="22"/>
          <w:shd w:val="clear" w:color="auto" w:fill="FFFF00"/>
        </w:rPr>
      </w:pPr>
    </w:p>
    <w:p w14:paraId="1054D3F6" w14:textId="77777777" w:rsidR="00463858" w:rsidRPr="00127709" w:rsidRDefault="00463858">
      <w:pPr>
        <w:widowControl w:val="0"/>
        <w:numPr>
          <w:ilvl w:val="0"/>
          <w:numId w:val="6"/>
        </w:numPr>
        <w:rPr>
          <w:rFonts w:ascii="Calibri" w:hAnsi="Calibri" w:cs="Calibri"/>
          <w:b/>
          <w:shd w:val="clear" w:color="auto" w:fill="FFFF00"/>
        </w:rPr>
      </w:pPr>
      <w:r w:rsidRPr="00127709">
        <w:rPr>
          <w:rFonts w:ascii="Calibri" w:hAnsi="Calibri" w:cs="Calibri"/>
          <w:b/>
        </w:rPr>
        <w:t>Izračun manjka likvidnih sredstava na dan priloženih financijskih izvještaja:</w:t>
      </w:r>
    </w:p>
    <w:p w14:paraId="21543D3D" w14:textId="77777777" w:rsidR="00463858" w:rsidRDefault="00463858">
      <w:pPr>
        <w:widowControl w:val="0"/>
        <w:rPr>
          <w:rFonts w:ascii="Calibri" w:hAnsi="Calibri" w:cs="Calibri"/>
          <w:shd w:val="clear" w:color="auto" w:fill="FFFF00"/>
        </w:rPr>
      </w:pPr>
    </w:p>
    <w:tbl>
      <w:tblPr>
        <w:tblW w:w="0" w:type="auto"/>
        <w:tblInd w:w="750" w:type="dxa"/>
        <w:tblLayout w:type="fixed"/>
        <w:tblLook w:val="0000" w:firstRow="0" w:lastRow="0" w:firstColumn="0" w:lastColumn="0" w:noHBand="0" w:noVBand="0"/>
      </w:tblPr>
      <w:tblGrid>
        <w:gridCol w:w="4240"/>
        <w:gridCol w:w="1420"/>
      </w:tblGrid>
      <w:tr w:rsidR="00463858" w14:paraId="3CCA609C" w14:textId="77777777">
        <w:trPr>
          <w:trHeight w:val="300"/>
        </w:trPr>
        <w:tc>
          <w:tcPr>
            <w:tcW w:w="4240" w:type="dxa"/>
            <w:shd w:val="clear" w:color="auto" w:fill="000000"/>
            <w:vAlign w:val="bottom"/>
          </w:tcPr>
          <w:p w14:paraId="1424A599" w14:textId="54FCCB79" w:rsidR="00463858" w:rsidRDefault="00463858">
            <w:pPr>
              <w:jc w:val="center"/>
              <w:rPr>
                <w:rFonts w:ascii="Calibri" w:hAnsi="Calibri" w:cs="Arial"/>
                <w:b/>
                <w:bCs/>
                <w:color w:val="FFFFFF"/>
                <w:sz w:val="22"/>
                <w:szCs w:val="22"/>
                <w:lang w:val="hr-HR" w:eastAsia="hr-HR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        </w:t>
            </w:r>
            <w:r>
              <w:rPr>
                <w:rFonts w:ascii="Calibri" w:hAnsi="Calibri" w:cs="Arial"/>
                <w:b/>
                <w:bCs/>
                <w:color w:val="FFFFFF"/>
                <w:sz w:val="22"/>
                <w:szCs w:val="22"/>
                <w:lang w:val="hr-HR" w:eastAsia="hr-HR"/>
              </w:rPr>
              <w:t>Opis</w:t>
            </w:r>
          </w:p>
        </w:tc>
        <w:tc>
          <w:tcPr>
            <w:tcW w:w="1420" w:type="dxa"/>
            <w:shd w:val="clear" w:color="auto" w:fill="000000"/>
            <w:vAlign w:val="bottom"/>
          </w:tcPr>
          <w:p w14:paraId="5CF1A16B" w14:textId="77777777" w:rsidR="00463858" w:rsidRDefault="003C33D4">
            <w:pPr>
              <w:jc w:val="right"/>
            </w:pPr>
            <w:r>
              <w:rPr>
                <w:rFonts w:ascii="Calibri" w:hAnsi="Calibri" w:cs="Arial"/>
                <w:b/>
                <w:bCs/>
                <w:color w:val="FFFFFF"/>
                <w:sz w:val="22"/>
                <w:szCs w:val="22"/>
                <w:lang w:val="hr-HR" w:eastAsia="hr-HR"/>
              </w:rPr>
              <w:t>2016/VI</w:t>
            </w:r>
          </w:p>
        </w:tc>
      </w:tr>
      <w:tr w:rsidR="00463858" w14:paraId="337D0C97" w14:textId="77777777">
        <w:trPr>
          <w:trHeight w:val="300"/>
        </w:trPr>
        <w:tc>
          <w:tcPr>
            <w:tcW w:w="4240" w:type="dxa"/>
            <w:shd w:val="clear" w:color="auto" w:fill="FFFFFF"/>
            <w:vAlign w:val="bottom"/>
          </w:tcPr>
          <w:p w14:paraId="3AE9193D" w14:textId="77777777" w:rsidR="00463858" w:rsidRDefault="00463858">
            <w:pPr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  <w:t>Zalihe</w:t>
            </w:r>
          </w:p>
        </w:tc>
        <w:tc>
          <w:tcPr>
            <w:tcW w:w="1420" w:type="dxa"/>
            <w:shd w:val="clear" w:color="auto" w:fill="FFFFFF"/>
            <w:vAlign w:val="bottom"/>
          </w:tcPr>
          <w:p w14:paraId="1B7A0776" w14:textId="265A14AD" w:rsidR="00463858" w:rsidRDefault="002846CC" w:rsidP="002846CC">
            <w:pPr>
              <w:jc w:val="right"/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  <w:t>899</w:t>
            </w:r>
            <w:r w:rsidR="00FF0A21"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  <w:t>.</w:t>
            </w:r>
            <w:r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  <w:t>381</w:t>
            </w:r>
          </w:p>
        </w:tc>
      </w:tr>
      <w:tr w:rsidR="00463858" w14:paraId="0FE142E0" w14:textId="77777777">
        <w:trPr>
          <w:trHeight w:val="300"/>
        </w:trPr>
        <w:tc>
          <w:tcPr>
            <w:tcW w:w="42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5F58C4B6" w14:textId="77777777" w:rsidR="00463858" w:rsidRDefault="00463858">
            <w:pPr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  <w:t>Potraživanja</w:t>
            </w: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6B7F5B5F" w14:textId="5C6DDBDF" w:rsidR="00463858" w:rsidRDefault="002846CC" w:rsidP="002846CC">
            <w:pPr>
              <w:jc w:val="right"/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  <w:t>1</w:t>
            </w:r>
            <w:r w:rsidR="00FF0A21"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  <w:t>.</w:t>
            </w:r>
            <w:r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  <w:t>739</w:t>
            </w:r>
            <w:r w:rsidR="00FF0A21"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  <w:t>.</w:t>
            </w:r>
            <w:r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  <w:t>140</w:t>
            </w:r>
          </w:p>
        </w:tc>
      </w:tr>
      <w:tr w:rsidR="00463858" w14:paraId="0DA92024" w14:textId="77777777">
        <w:trPr>
          <w:trHeight w:val="300"/>
        </w:trPr>
        <w:tc>
          <w:tcPr>
            <w:tcW w:w="4240" w:type="dxa"/>
            <w:shd w:val="clear" w:color="auto" w:fill="FFFFFF"/>
            <w:vAlign w:val="bottom"/>
          </w:tcPr>
          <w:p w14:paraId="4FCF4C7D" w14:textId="77777777" w:rsidR="00463858" w:rsidRDefault="00463858">
            <w:pPr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  <w:t>Financijska imovina</w:t>
            </w:r>
          </w:p>
        </w:tc>
        <w:tc>
          <w:tcPr>
            <w:tcW w:w="1420" w:type="dxa"/>
            <w:shd w:val="clear" w:color="auto" w:fill="FFFFFF"/>
            <w:vAlign w:val="bottom"/>
          </w:tcPr>
          <w:p w14:paraId="5EB62B54" w14:textId="00E3FDE0" w:rsidR="00463858" w:rsidRDefault="002846CC" w:rsidP="002846CC">
            <w:pPr>
              <w:jc w:val="right"/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  <w:t>121</w:t>
            </w:r>
            <w:r w:rsidR="00FF0A21"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  <w:t>.</w:t>
            </w:r>
            <w:r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  <w:t>723</w:t>
            </w:r>
          </w:p>
        </w:tc>
      </w:tr>
      <w:tr w:rsidR="00463858" w14:paraId="7D40CDCB" w14:textId="77777777">
        <w:trPr>
          <w:trHeight w:val="300"/>
        </w:trPr>
        <w:tc>
          <w:tcPr>
            <w:tcW w:w="42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2C42CAC3" w14:textId="77777777" w:rsidR="00463858" w:rsidRDefault="00463858">
            <w:pPr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  <w:t>Novac na računu i u blagajni</w:t>
            </w: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196971D6" w14:textId="20ED3539" w:rsidR="00463858" w:rsidRDefault="002846CC">
            <w:pPr>
              <w:jc w:val="right"/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  <w:t>102</w:t>
            </w:r>
          </w:p>
        </w:tc>
      </w:tr>
      <w:tr w:rsidR="00463858" w14:paraId="0E417A9B" w14:textId="77777777">
        <w:trPr>
          <w:trHeight w:val="300"/>
        </w:trPr>
        <w:tc>
          <w:tcPr>
            <w:tcW w:w="4240" w:type="dxa"/>
            <w:tcBorders>
              <w:bottom w:val="single" w:sz="4" w:space="0" w:color="000000"/>
            </w:tcBorders>
            <w:shd w:val="clear" w:color="auto" w:fill="FFFFFF"/>
            <w:vAlign w:val="bottom"/>
          </w:tcPr>
          <w:p w14:paraId="3A23E7A6" w14:textId="77777777" w:rsidR="00463858" w:rsidRDefault="00463858">
            <w:pPr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  <w:t>UKUPNO KRATKOTRAJNA IMOVINA</w:t>
            </w:r>
          </w:p>
        </w:tc>
        <w:tc>
          <w:tcPr>
            <w:tcW w:w="1420" w:type="dxa"/>
            <w:tcBorders>
              <w:bottom w:val="single" w:sz="4" w:space="0" w:color="000000"/>
            </w:tcBorders>
            <w:shd w:val="clear" w:color="auto" w:fill="FFFFFF"/>
            <w:vAlign w:val="bottom"/>
          </w:tcPr>
          <w:p w14:paraId="0E7A8B5F" w14:textId="2ECF9E5A" w:rsidR="00463858" w:rsidRDefault="002846CC" w:rsidP="002846CC">
            <w:pPr>
              <w:jc w:val="right"/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  <w:t>2</w:t>
            </w:r>
            <w:r w:rsidR="00FF0A21"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  <w:t>.</w:t>
            </w:r>
            <w:r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  <w:t>760</w:t>
            </w:r>
            <w:r w:rsidR="00FF0A21"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  <w:t>.</w:t>
            </w:r>
            <w:r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  <w:t>346</w:t>
            </w:r>
          </w:p>
        </w:tc>
      </w:tr>
      <w:tr w:rsidR="00463858" w14:paraId="11E59DFA" w14:textId="77777777">
        <w:trPr>
          <w:trHeight w:val="300"/>
        </w:trPr>
        <w:tc>
          <w:tcPr>
            <w:tcW w:w="4240" w:type="dxa"/>
            <w:shd w:val="clear" w:color="auto" w:fill="FFFFFF"/>
            <w:vAlign w:val="bottom"/>
          </w:tcPr>
          <w:p w14:paraId="01093D8A" w14:textId="77777777" w:rsidR="00463858" w:rsidRDefault="00463858">
            <w:pPr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20" w:type="dxa"/>
            <w:shd w:val="clear" w:color="auto" w:fill="FFFFFF"/>
            <w:vAlign w:val="bottom"/>
          </w:tcPr>
          <w:p w14:paraId="5A8A9792" w14:textId="77777777" w:rsidR="00463858" w:rsidRDefault="00463858">
            <w:r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</w:tr>
      <w:tr w:rsidR="00463858" w14:paraId="6D7B102A" w14:textId="77777777">
        <w:trPr>
          <w:trHeight w:val="300"/>
        </w:trPr>
        <w:tc>
          <w:tcPr>
            <w:tcW w:w="42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30EA27E8" w14:textId="77777777" w:rsidR="00463858" w:rsidRDefault="00463858">
            <w:pPr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  <w:t>KRATKOROČNE OBVEZE</w:t>
            </w: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2209CFF1" w14:textId="58359479" w:rsidR="00463858" w:rsidRDefault="002846CC" w:rsidP="002846CC">
            <w:pPr>
              <w:jc w:val="right"/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  <w:t>2</w:t>
            </w:r>
            <w:r w:rsidR="00146A51"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  <w:t>.</w:t>
            </w:r>
            <w:r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  <w:t>334</w:t>
            </w:r>
            <w:r w:rsidR="00146A51"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  <w:t>.</w:t>
            </w:r>
            <w:r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  <w:t>133</w:t>
            </w:r>
          </w:p>
        </w:tc>
      </w:tr>
      <w:tr w:rsidR="00463858" w14:paraId="50C98896" w14:textId="77777777">
        <w:trPr>
          <w:trHeight w:val="300"/>
        </w:trPr>
        <w:tc>
          <w:tcPr>
            <w:tcW w:w="4240" w:type="dxa"/>
            <w:shd w:val="clear" w:color="auto" w:fill="FFFFFF"/>
            <w:vAlign w:val="bottom"/>
          </w:tcPr>
          <w:p w14:paraId="2527FD44" w14:textId="77777777" w:rsidR="00463858" w:rsidRDefault="00463858">
            <w:pPr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20" w:type="dxa"/>
            <w:shd w:val="clear" w:color="auto" w:fill="FFFFFF"/>
            <w:vAlign w:val="bottom"/>
          </w:tcPr>
          <w:p w14:paraId="0A2BE3A9" w14:textId="77777777" w:rsidR="00463858" w:rsidRDefault="00463858">
            <w:r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</w:tr>
      <w:tr w:rsidR="00463858" w14:paraId="5EE0B5F3" w14:textId="77777777">
        <w:trPr>
          <w:trHeight w:val="300"/>
        </w:trPr>
        <w:tc>
          <w:tcPr>
            <w:tcW w:w="42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5E89B330" w14:textId="77777777" w:rsidR="00463858" w:rsidRDefault="00463858">
            <w:pPr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  <w:t>NETO OBRTNI KAPITAL</w:t>
            </w: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63AC2A54" w14:textId="6D83C684" w:rsidR="00463858" w:rsidRPr="002846CC" w:rsidRDefault="002846CC" w:rsidP="00146A51">
            <w:pPr>
              <w:jc w:val="right"/>
              <w:rPr>
                <w:rFonts w:ascii="Calibri" w:hAnsi="Calibri"/>
                <w:sz w:val="22"/>
                <w:szCs w:val="22"/>
              </w:rPr>
            </w:pPr>
            <w:r w:rsidRPr="002846CC">
              <w:rPr>
                <w:rFonts w:ascii="Calibri" w:hAnsi="Calibri"/>
                <w:sz w:val="22"/>
                <w:szCs w:val="22"/>
              </w:rPr>
              <w:t>426.213</w:t>
            </w:r>
          </w:p>
        </w:tc>
      </w:tr>
    </w:tbl>
    <w:p w14:paraId="6DB11885" w14:textId="77777777" w:rsidR="00463858" w:rsidRDefault="00463858">
      <w:pPr>
        <w:widowControl w:val="0"/>
        <w:jc w:val="both"/>
        <w:rPr>
          <w:rFonts w:ascii="Arial" w:hAnsi="Arial" w:cs="Arial"/>
          <w:sz w:val="22"/>
          <w:shd w:val="clear" w:color="auto" w:fill="FFFF00"/>
        </w:rPr>
      </w:pPr>
    </w:p>
    <w:p w14:paraId="3E06A013" w14:textId="77777777" w:rsidR="00463858" w:rsidRDefault="00463858">
      <w:pPr>
        <w:widowControl w:val="0"/>
        <w:jc w:val="both"/>
        <w:rPr>
          <w:rFonts w:ascii="Arial" w:hAnsi="Arial" w:cs="Arial"/>
          <w:sz w:val="22"/>
          <w:shd w:val="clear" w:color="auto" w:fill="FFFF00"/>
        </w:rPr>
      </w:pPr>
    </w:p>
    <w:p w14:paraId="1F37D930" w14:textId="77777777" w:rsidR="00463858" w:rsidRPr="00127709" w:rsidRDefault="00463858">
      <w:pPr>
        <w:widowControl w:val="0"/>
        <w:jc w:val="both"/>
        <w:rPr>
          <w:rFonts w:ascii="Arial" w:hAnsi="Arial" w:cs="Arial"/>
          <w:b/>
          <w:sz w:val="22"/>
          <w:shd w:val="clear" w:color="auto" w:fill="FFFF00"/>
        </w:rPr>
      </w:pPr>
    </w:p>
    <w:p w14:paraId="3C93C993" w14:textId="77777777" w:rsidR="00463858" w:rsidRPr="00127709" w:rsidRDefault="00463858">
      <w:pPr>
        <w:widowControl w:val="0"/>
        <w:numPr>
          <w:ilvl w:val="0"/>
          <w:numId w:val="6"/>
        </w:numPr>
        <w:rPr>
          <w:rFonts w:ascii="Calibri" w:hAnsi="Calibri" w:cs="Calibri"/>
          <w:b/>
        </w:rPr>
      </w:pPr>
      <w:r w:rsidRPr="00127709">
        <w:rPr>
          <w:rFonts w:ascii="Calibri" w:hAnsi="Calibri" w:cs="Calibri"/>
          <w:b/>
        </w:rPr>
        <w:t>Opis mjera financijskog restrukturiranja i izračun njihovih efekata</w:t>
      </w:r>
    </w:p>
    <w:p w14:paraId="0CA8DCA7" w14:textId="77777777" w:rsidR="00463858" w:rsidRDefault="00463858">
      <w:pPr>
        <w:widowControl w:val="0"/>
        <w:ind w:left="360"/>
        <w:rPr>
          <w:rFonts w:ascii="Calibri" w:hAnsi="Calibri" w:cs="Calibri"/>
        </w:rPr>
      </w:pPr>
    </w:p>
    <w:p w14:paraId="4525BAC0" w14:textId="09ABB0EA" w:rsidR="00463858" w:rsidRDefault="00463858">
      <w:pPr>
        <w:widowControl w:val="0"/>
        <w:ind w:left="360"/>
        <w:jc w:val="both"/>
        <w:rPr>
          <w:rFonts w:ascii="Calibri" w:hAnsi="Calibri" w:cs="Calibri"/>
          <w:shd w:val="clear" w:color="auto" w:fill="FFFF00"/>
        </w:rPr>
      </w:pPr>
      <w:r>
        <w:rPr>
          <w:rFonts w:ascii="Calibri" w:hAnsi="Calibri" w:cs="Calibri"/>
          <w:u w:val="single"/>
        </w:rPr>
        <w:t xml:space="preserve">Cilj financijskog restrukturiranja je omogućavanje </w:t>
      </w:r>
      <w:r w:rsidR="00C22D5A">
        <w:rPr>
          <w:rFonts w:ascii="Calibri" w:hAnsi="Calibri" w:cs="Calibri"/>
          <w:u w:val="single"/>
        </w:rPr>
        <w:t>nastavka daljnjeg redovitog poslov</w:t>
      </w:r>
      <w:r>
        <w:rPr>
          <w:rFonts w:ascii="Calibri" w:hAnsi="Calibri" w:cs="Calibri"/>
          <w:u w:val="single"/>
        </w:rPr>
        <w:t xml:space="preserve">anja. </w:t>
      </w:r>
      <w:r w:rsidR="00C22D5A">
        <w:rPr>
          <w:rFonts w:ascii="Calibri" w:hAnsi="Calibri" w:cs="Calibri"/>
          <w:u w:val="single"/>
        </w:rPr>
        <w:t>Navedeno ovisi o redovnom ispunjenju vlastitih obveza društva Viševica-komp d.o.o. Provedbom mjera financijskog restrukturiranja</w:t>
      </w:r>
      <w:r>
        <w:rPr>
          <w:rFonts w:ascii="Calibri" w:hAnsi="Calibri" w:cs="Calibri"/>
          <w:u w:val="single"/>
        </w:rPr>
        <w:t xml:space="preserve"> Društvo će biti u mogućnosti </w:t>
      </w:r>
      <w:r w:rsidR="007332B8">
        <w:rPr>
          <w:rFonts w:ascii="Calibri" w:hAnsi="Calibri" w:cs="Calibri"/>
          <w:u w:val="single"/>
        </w:rPr>
        <w:t>podmirivati obveze preuzete ovim sporazumom</w:t>
      </w:r>
      <w:r w:rsidR="00C22D5A">
        <w:rPr>
          <w:rFonts w:ascii="Calibri" w:hAnsi="Calibri" w:cs="Calibri"/>
          <w:u w:val="single"/>
        </w:rPr>
        <w:t xml:space="preserve">, pod gore navedenim uvjetom. </w:t>
      </w:r>
    </w:p>
    <w:p w14:paraId="537A278C" w14:textId="77777777" w:rsidR="00463858" w:rsidRDefault="00463858">
      <w:pPr>
        <w:widowControl w:val="0"/>
        <w:ind w:left="360"/>
        <w:jc w:val="both"/>
        <w:rPr>
          <w:rFonts w:ascii="Calibri" w:hAnsi="Calibri" w:cs="Calibri"/>
          <w:shd w:val="clear" w:color="auto" w:fill="FFFF00"/>
        </w:rPr>
      </w:pPr>
    </w:p>
    <w:p w14:paraId="104C10DC" w14:textId="77777777" w:rsidR="00463858" w:rsidRDefault="00463858">
      <w:pPr>
        <w:widowControl w:val="0"/>
        <w:ind w:left="360"/>
        <w:jc w:val="both"/>
        <w:rPr>
          <w:rFonts w:ascii="Calibri" w:hAnsi="Calibri" w:cs="Calibri"/>
          <w:shd w:val="clear" w:color="auto" w:fill="FFFF00"/>
        </w:rPr>
      </w:pPr>
      <w:r>
        <w:rPr>
          <w:rFonts w:ascii="Calibri" w:hAnsi="Calibri" w:cs="Calibri"/>
          <w:b/>
          <w:u w:val="single"/>
        </w:rPr>
        <w:t>Mjere financijskog restrukturiranja</w:t>
      </w:r>
      <w:r>
        <w:rPr>
          <w:rFonts w:ascii="Calibri" w:hAnsi="Calibri" w:cs="Calibri"/>
        </w:rPr>
        <w:t xml:space="preserve"> će se provoditi na slijedeći način:</w:t>
      </w:r>
    </w:p>
    <w:p w14:paraId="512F8A15" w14:textId="77777777" w:rsidR="00463858" w:rsidRDefault="00463858">
      <w:pPr>
        <w:widowControl w:val="0"/>
        <w:rPr>
          <w:rFonts w:ascii="Calibri" w:hAnsi="Calibri" w:cs="Calibri"/>
          <w:shd w:val="clear" w:color="auto" w:fill="FFFF00"/>
        </w:rPr>
      </w:pPr>
    </w:p>
    <w:p w14:paraId="27D13061" w14:textId="77777777" w:rsidR="00463858" w:rsidRPr="006E3ACC" w:rsidRDefault="00463858">
      <w:pPr>
        <w:spacing w:line="100" w:lineRule="atLeast"/>
        <w:jc w:val="both"/>
        <w:rPr>
          <w:rFonts w:ascii="Calibri" w:eastAsia="Calibri" w:hAnsi="Calibri" w:cs="Calibri"/>
        </w:rPr>
      </w:pPr>
      <w:r w:rsidRPr="006E3ACC">
        <w:rPr>
          <w:rFonts w:ascii="Calibri" w:hAnsi="Calibri" w:cs="Calibri"/>
          <w:b/>
          <w:bCs/>
          <w:color w:val="000000"/>
          <w:u w:val="single"/>
          <w:lang w:eastAsia="hr-HR"/>
        </w:rPr>
        <w:t xml:space="preserve">1. </w:t>
      </w:r>
      <w:r w:rsidR="006E3ACC" w:rsidRPr="006E3ACC">
        <w:rPr>
          <w:rFonts w:ascii="Calibri" w:hAnsi="Calibri" w:cs="Calibri"/>
          <w:b/>
          <w:bCs/>
          <w:color w:val="000000"/>
          <w:u w:val="single"/>
          <w:lang w:eastAsia="hr-HR"/>
        </w:rPr>
        <w:t>V</w:t>
      </w:r>
      <w:r w:rsidRPr="006E3ACC">
        <w:rPr>
          <w:rFonts w:ascii="Calibri" w:hAnsi="Calibri" w:cs="Calibri"/>
          <w:b/>
          <w:bCs/>
          <w:color w:val="000000"/>
          <w:u w:val="single"/>
          <w:lang w:eastAsia="hr-HR"/>
        </w:rPr>
        <w:t xml:space="preserve">jerovnici </w:t>
      </w:r>
    </w:p>
    <w:p w14:paraId="45A2FB4B" w14:textId="2329718C" w:rsidR="00463858" w:rsidRDefault="00463858">
      <w:pPr>
        <w:spacing w:line="100" w:lineRule="atLeast"/>
        <w:jc w:val="both"/>
        <w:rPr>
          <w:rFonts w:ascii="Calibri" w:hAnsi="Calibri" w:cs="Calibri"/>
        </w:rPr>
      </w:pPr>
      <w:r w:rsidRPr="006E3ACC">
        <w:rPr>
          <w:rFonts w:ascii="Calibri" w:eastAsia="Calibri" w:hAnsi="Calibri" w:cs="Calibri"/>
        </w:rPr>
        <w:t xml:space="preserve">         </w:t>
      </w:r>
      <w:r w:rsidR="00C03BE0">
        <w:rPr>
          <w:rFonts w:ascii="Calibri" w:hAnsi="Calibri" w:cs="Calibri"/>
        </w:rPr>
        <w:t xml:space="preserve">-      Otplata </w:t>
      </w:r>
      <w:r w:rsidRPr="006E3ACC">
        <w:rPr>
          <w:rFonts w:ascii="Calibri" w:hAnsi="Calibri" w:cs="Calibri"/>
        </w:rPr>
        <w:t>ukupno utvrđenih tražbina</w:t>
      </w:r>
      <w:r w:rsidR="006E3ACC" w:rsidRPr="006E3ACC">
        <w:rPr>
          <w:rFonts w:ascii="Calibri" w:hAnsi="Calibri" w:cs="Calibri"/>
        </w:rPr>
        <w:t xml:space="preserve"> u </w:t>
      </w:r>
      <w:r w:rsidR="000063D6">
        <w:rPr>
          <w:rFonts w:ascii="Calibri" w:hAnsi="Calibri" w:cs="Calibri"/>
        </w:rPr>
        <w:t>3</w:t>
      </w:r>
      <w:r w:rsidR="006E3ACC" w:rsidRPr="006E3ACC">
        <w:rPr>
          <w:rFonts w:ascii="Calibri" w:hAnsi="Calibri" w:cs="Calibri"/>
        </w:rPr>
        <w:t xml:space="preserve"> godin</w:t>
      </w:r>
      <w:r w:rsidR="00C03BE0">
        <w:rPr>
          <w:rFonts w:ascii="Calibri" w:hAnsi="Calibri" w:cs="Calibri"/>
        </w:rPr>
        <w:t>e</w:t>
      </w:r>
      <w:r w:rsidRPr="006E3ACC">
        <w:rPr>
          <w:rFonts w:ascii="Calibri" w:hAnsi="Calibri" w:cs="Calibri"/>
        </w:rPr>
        <w:t>,</w:t>
      </w:r>
      <w:r w:rsidR="00C03BE0">
        <w:rPr>
          <w:rFonts w:ascii="Calibri" w:hAnsi="Calibri" w:cs="Calibri"/>
        </w:rPr>
        <w:t xml:space="preserve"> </w:t>
      </w:r>
      <w:r w:rsidRPr="006E3ACC">
        <w:rPr>
          <w:rFonts w:ascii="Calibri" w:hAnsi="Calibri" w:cs="Calibri"/>
        </w:rPr>
        <w:t>uz</w:t>
      </w:r>
      <w:r w:rsidRPr="006E3ACC">
        <w:rPr>
          <w:rFonts w:ascii="Calibri" w:eastAsia="Calibri" w:hAnsi="Calibri" w:cs="Calibri"/>
        </w:rPr>
        <w:t xml:space="preserve"> </w:t>
      </w:r>
      <w:r w:rsidR="000063D6">
        <w:rPr>
          <w:rFonts w:ascii="Calibri" w:hAnsi="Calibri" w:cs="Calibri"/>
        </w:rPr>
        <w:t>6</w:t>
      </w:r>
      <w:r w:rsidR="006E3ACC" w:rsidRPr="006E3ACC">
        <w:rPr>
          <w:rFonts w:ascii="Calibri" w:hAnsi="Calibri" w:cs="Calibri"/>
        </w:rPr>
        <w:t xml:space="preserve"> mjeseca počeka</w:t>
      </w:r>
      <w:r w:rsidRPr="006E3ACC">
        <w:rPr>
          <w:rFonts w:ascii="Calibri" w:hAnsi="Calibri" w:cs="Calibri"/>
        </w:rPr>
        <w:t xml:space="preserve">; jednake mjesečne rate, 1 rata dospijeva </w:t>
      </w:r>
      <w:r w:rsidR="00F82D96">
        <w:rPr>
          <w:rFonts w:ascii="Calibri" w:hAnsi="Calibri" w:cs="Calibri"/>
        </w:rPr>
        <w:t>6 mjeseci</w:t>
      </w:r>
      <w:r w:rsidR="00C03BE0">
        <w:rPr>
          <w:rFonts w:ascii="Calibri" w:hAnsi="Calibri" w:cs="Calibri"/>
        </w:rPr>
        <w:t xml:space="preserve"> od dana </w:t>
      </w:r>
      <w:r w:rsidRPr="006E3ACC">
        <w:rPr>
          <w:rFonts w:ascii="Calibri" w:hAnsi="Calibri" w:cs="Calibri"/>
        </w:rPr>
        <w:t>pravomoćnosti nagodbe, kamata 4,5% godišnje za vrijeme počeka i otplate,</w:t>
      </w:r>
    </w:p>
    <w:p w14:paraId="4C2B6005" w14:textId="77777777" w:rsidR="00865561" w:rsidRDefault="00865561">
      <w:pPr>
        <w:spacing w:line="100" w:lineRule="atLeast"/>
        <w:jc w:val="both"/>
        <w:rPr>
          <w:rFonts w:ascii="Calibri" w:hAnsi="Calibri" w:cs="Calibri"/>
        </w:rPr>
      </w:pPr>
    </w:p>
    <w:tbl>
      <w:tblPr>
        <w:tblW w:w="9493" w:type="dxa"/>
        <w:tblLook w:val="04A0" w:firstRow="1" w:lastRow="0" w:firstColumn="1" w:lastColumn="0" w:noHBand="0" w:noVBand="1"/>
      </w:tblPr>
      <w:tblGrid>
        <w:gridCol w:w="614"/>
        <w:gridCol w:w="1476"/>
        <w:gridCol w:w="2571"/>
        <w:gridCol w:w="3391"/>
        <w:gridCol w:w="1443"/>
      </w:tblGrid>
      <w:tr w:rsidR="00865561" w:rsidRPr="008C7B42" w14:paraId="66AF4DBB" w14:textId="77777777" w:rsidTr="00865561">
        <w:trPr>
          <w:trHeight w:val="255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3300" w:fill="000000"/>
            <w:noWrap/>
            <w:vAlign w:val="bottom"/>
            <w:hideMark/>
          </w:tcPr>
          <w:p w14:paraId="7EABD3BA" w14:textId="77777777" w:rsidR="00865561" w:rsidRPr="008C7B42" w:rsidRDefault="00865561" w:rsidP="00703DC9">
            <w:pPr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R.br.</w:t>
            </w:r>
          </w:p>
        </w:tc>
        <w:tc>
          <w:tcPr>
            <w:tcW w:w="147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3300" w:fill="000000"/>
            <w:noWrap/>
            <w:vAlign w:val="bottom"/>
            <w:hideMark/>
          </w:tcPr>
          <w:p w14:paraId="20E68CD8" w14:textId="77777777" w:rsidR="00865561" w:rsidRPr="008C7B42" w:rsidRDefault="00865561" w:rsidP="00703DC9">
            <w:pPr>
              <w:jc w:val="center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OIB</w:t>
            </w:r>
          </w:p>
        </w:tc>
        <w:tc>
          <w:tcPr>
            <w:tcW w:w="257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3300" w:fill="000000"/>
            <w:noWrap/>
            <w:vAlign w:val="bottom"/>
            <w:hideMark/>
          </w:tcPr>
          <w:p w14:paraId="47B60120" w14:textId="77777777" w:rsidR="00865561" w:rsidRPr="008C7B42" w:rsidRDefault="00865561" w:rsidP="00703DC9">
            <w:pPr>
              <w:jc w:val="center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Vjerovnik</w:t>
            </w:r>
          </w:p>
        </w:tc>
        <w:tc>
          <w:tcPr>
            <w:tcW w:w="339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3300" w:fill="000000"/>
            <w:noWrap/>
            <w:vAlign w:val="bottom"/>
            <w:hideMark/>
          </w:tcPr>
          <w:p w14:paraId="2C560D7B" w14:textId="77777777" w:rsidR="00865561" w:rsidRPr="008C7B42" w:rsidRDefault="00865561" w:rsidP="00703DC9">
            <w:pPr>
              <w:jc w:val="center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Adresa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3300" w:fill="000000"/>
            <w:noWrap/>
            <w:vAlign w:val="bottom"/>
            <w:hideMark/>
          </w:tcPr>
          <w:p w14:paraId="7C4FEDE3" w14:textId="429CC9DE" w:rsidR="00865561" w:rsidRPr="008C7B42" w:rsidRDefault="00865561" w:rsidP="00865561">
            <w:pPr>
              <w:jc w:val="center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Utvrđene tražbine</w:t>
            </w:r>
            <w:r w:rsidRPr="008C7B42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 xml:space="preserve"> u kn</w:t>
            </w:r>
          </w:p>
        </w:tc>
      </w:tr>
      <w:tr w:rsidR="00865561" w:rsidRPr="008C7B42" w14:paraId="410915CA" w14:textId="77777777" w:rsidTr="00865561">
        <w:trPr>
          <w:trHeight w:val="255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E45DE17" w14:textId="77777777" w:rsidR="00865561" w:rsidRPr="008C7B42" w:rsidRDefault="00865561" w:rsidP="00703DC9">
            <w:pPr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</w:t>
            </w:r>
          </w:p>
        </w:tc>
        <w:tc>
          <w:tcPr>
            <w:tcW w:w="14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9660C6C" w14:textId="77777777" w:rsidR="00865561" w:rsidRPr="008C7B42" w:rsidRDefault="00865561" w:rsidP="00703DC9">
            <w:pPr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62534176727</w:t>
            </w:r>
          </w:p>
        </w:tc>
        <w:tc>
          <w:tcPr>
            <w:tcW w:w="2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AF74CA6" w14:textId="77777777" w:rsidR="00865561" w:rsidRPr="008C7B42" w:rsidRDefault="00865561" w:rsidP="00703DC9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ALTPRO d.o.o.</w:t>
            </w:r>
          </w:p>
        </w:tc>
        <w:tc>
          <w:tcPr>
            <w:tcW w:w="33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C4445BB" w14:textId="77777777" w:rsidR="00865561" w:rsidRPr="008C7B42" w:rsidRDefault="00865561" w:rsidP="00703DC9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Velika cesta 41</w:t>
            </w: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,</w:t>
            </w:r>
            <w: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 xml:space="preserve"> </w:t>
            </w: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10000 Zagreb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2341770" w14:textId="77777777" w:rsidR="00865561" w:rsidRPr="008C7B42" w:rsidRDefault="00865561" w:rsidP="00703DC9">
            <w:pPr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12.031,03</w:t>
            </w:r>
          </w:p>
        </w:tc>
      </w:tr>
      <w:tr w:rsidR="00865561" w:rsidRPr="008C7B42" w14:paraId="410100C6" w14:textId="77777777" w:rsidTr="00865561">
        <w:trPr>
          <w:trHeight w:val="255"/>
        </w:trPr>
        <w:tc>
          <w:tcPr>
            <w:tcW w:w="6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95B223" w14:textId="77777777" w:rsidR="00865561" w:rsidRPr="008C7B42" w:rsidRDefault="00865561" w:rsidP="00703DC9">
            <w:pPr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DDFB4B1" w14:textId="77777777" w:rsidR="00865561" w:rsidRPr="008C7B42" w:rsidRDefault="00865561" w:rsidP="00703DC9">
            <w:pPr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42845302803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A23CB30" w14:textId="77777777" w:rsidR="00865561" w:rsidRPr="008C7B42" w:rsidRDefault="00865561" w:rsidP="00703DC9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Aneora Signal d.o.o.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A369E97" w14:textId="77777777" w:rsidR="00865561" w:rsidRPr="008C7B42" w:rsidRDefault="00865561" w:rsidP="00703DC9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Skočilović 10</w:t>
            </w: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,</w:t>
            </w:r>
            <w: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 xml:space="preserve"> </w:t>
            </w: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10000 Zagreb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6F02DD" w14:textId="77777777" w:rsidR="00865561" w:rsidRPr="008C7B42" w:rsidRDefault="00865561" w:rsidP="00703DC9">
            <w:pPr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3.325,00</w:t>
            </w:r>
          </w:p>
        </w:tc>
      </w:tr>
      <w:tr w:rsidR="00865561" w:rsidRPr="008C7B42" w14:paraId="729C5E44" w14:textId="77777777" w:rsidTr="00865561">
        <w:trPr>
          <w:trHeight w:val="255"/>
        </w:trPr>
        <w:tc>
          <w:tcPr>
            <w:tcW w:w="6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E878B89" w14:textId="77777777" w:rsidR="00865561" w:rsidRPr="008C7B42" w:rsidRDefault="00865561" w:rsidP="00703DC9">
            <w:pPr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100FE49" w14:textId="77777777" w:rsidR="00865561" w:rsidRPr="008C7B42" w:rsidRDefault="00865561" w:rsidP="00703DC9">
            <w:pPr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11220039593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E27DF21" w14:textId="77777777" w:rsidR="00865561" w:rsidRPr="008C7B42" w:rsidRDefault="00865561" w:rsidP="00703DC9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CRTORAD d.o.o.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AA7E010" w14:textId="77777777" w:rsidR="00865561" w:rsidRPr="008C7B42" w:rsidRDefault="00865561" w:rsidP="00703DC9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Varaždinska ulica odvojak III,</w:t>
            </w:r>
            <w: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 xml:space="preserve"> </w:t>
            </w: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42000 Varaždin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54B8F04" w14:textId="77777777" w:rsidR="00865561" w:rsidRPr="008C7B42" w:rsidRDefault="00865561" w:rsidP="00703DC9">
            <w:pPr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80,00</w:t>
            </w:r>
          </w:p>
        </w:tc>
      </w:tr>
      <w:tr w:rsidR="00865561" w:rsidRPr="008C7B42" w14:paraId="5561CD23" w14:textId="77777777" w:rsidTr="00865561">
        <w:trPr>
          <w:trHeight w:val="255"/>
        </w:trPr>
        <w:tc>
          <w:tcPr>
            <w:tcW w:w="6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3D944D8" w14:textId="77777777" w:rsidR="00865561" w:rsidRPr="008C7B42" w:rsidRDefault="00865561" w:rsidP="00703DC9">
            <w:pPr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1331345" w14:textId="77777777" w:rsidR="00865561" w:rsidRPr="008C7B42" w:rsidRDefault="00865561" w:rsidP="00703DC9">
            <w:pPr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46830600751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F772132" w14:textId="77777777" w:rsidR="00865561" w:rsidRPr="008C7B42" w:rsidRDefault="00865561" w:rsidP="00703DC9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HEP-ODS d.o.o.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84160FE" w14:textId="77777777" w:rsidR="00865561" w:rsidRPr="008C7B42" w:rsidRDefault="00865561" w:rsidP="00703DC9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Gundulićeva 32</w:t>
            </w: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,</w:t>
            </w:r>
            <w: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 xml:space="preserve"> </w:t>
            </w: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10000 Zagreb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F32C457" w14:textId="77777777" w:rsidR="00865561" w:rsidRPr="008C7B42" w:rsidRDefault="00865561" w:rsidP="00703DC9">
            <w:pPr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768,99</w:t>
            </w:r>
          </w:p>
        </w:tc>
      </w:tr>
      <w:tr w:rsidR="00865561" w:rsidRPr="008C7B42" w14:paraId="5DDE6927" w14:textId="77777777" w:rsidTr="00865561">
        <w:trPr>
          <w:trHeight w:val="255"/>
        </w:trPr>
        <w:tc>
          <w:tcPr>
            <w:tcW w:w="6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407966D" w14:textId="77777777" w:rsidR="00865561" w:rsidRPr="008C7B42" w:rsidRDefault="00865561" w:rsidP="00703DC9">
            <w:pPr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2229DDA" w14:textId="77777777" w:rsidR="00865561" w:rsidRPr="008C7B42" w:rsidRDefault="00865561" w:rsidP="00703DC9">
            <w:pPr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63073332379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50E8E43" w14:textId="77777777" w:rsidR="00865561" w:rsidRPr="008C7B42" w:rsidRDefault="00865561" w:rsidP="00703DC9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HEP OPSKRBA d.o.o.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A74608D" w14:textId="77777777" w:rsidR="00865561" w:rsidRPr="008C7B42" w:rsidRDefault="00865561" w:rsidP="00703DC9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Ul.grada Vukovara 37</w:t>
            </w: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,</w:t>
            </w:r>
            <w: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 xml:space="preserve"> </w:t>
            </w: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10000 Zagreb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DA8F49E" w14:textId="77777777" w:rsidR="00865561" w:rsidRPr="008C7B42" w:rsidRDefault="00865561" w:rsidP="00703DC9">
            <w:pPr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1.879,30</w:t>
            </w:r>
          </w:p>
        </w:tc>
      </w:tr>
      <w:tr w:rsidR="00865561" w:rsidRPr="008C7B42" w14:paraId="286679CF" w14:textId="77777777" w:rsidTr="00865561">
        <w:trPr>
          <w:trHeight w:val="255"/>
        </w:trPr>
        <w:tc>
          <w:tcPr>
            <w:tcW w:w="6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874D80F" w14:textId="77777777" w:rsidR="00865561" w:rsidRPr="008C7B42" w:rsidRDefault="00865561" w:rsidP="00703DC9">
            <w:pPr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5917796" w14:textId="77777777" w:rsidR="00865561" w:rsidRPr="008C7B42" w:rsidRDefault="00865561" w:rsidP="00703DC9">
            <w:pPr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27759560625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8A5A1E9" w14:textId="77777777" w:rsidR="00865561" w:rsidRPr="008C7B42" w:rsidRDefault="00865561" w:rsidP="00703DC9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INA - INDUSTRIA NAFTE d.d.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541618E" w14:textId="77777777" w:rsidR="00865561" w:rsidRPr="008C7B42" w:rsidRDefault="00865561" w:rsidP="00703DC9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Av.V.Holjevca 10</w:t>
            </w: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,</w:t>
            </w:r>
            <w: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 xml:space="preserve"> </w:t>
            </w: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10000 Zagreb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8484C5E" w14:textId="77777777" w:rsidR="00865561" w:rsidRPr="008C7B42" w:rsidRDefault="00865561" w:rsidP="00703DC9">
            <w:pPr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4.696,79</w:t>
            </w:r>
          </w:p>
        </w:tc>
      </w:tr>
      <w:tr w:rsidR="00865561" w:rsidRPr="008C7B42" w14:paraId="4407E404" w14:textId="77777777" w:rsidTr="00865561">
        <w:trPr>
          <w:trHeight w:val="255"/>
        </w:trPr>
        <w:tc>
          <w:tcPr>
            <w:tcW w:w="6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5BBADC" w14:textId="77777777" w:rsidR="00865561" w:rsidRPr="008C7B42" w:rsidRDefault="00865561" w:rsidP="00703DC9">
            <w:pPr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01C80C3" w14:textId="77777777" w:rsidR="00865561" w:rsidRPr="008C7B42" w:rsidRDefault="00865561" w:rsidP="00703DC9">
            <w:pPr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28495895537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0846F9E" w14:textId="77777777" w:rsidR="00865561" w:rsidRPr="008C7B42" w:rsidRDefault="00865561" w:rsidP="00703DC9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PBZ CARD d.o.o.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3BAAB68" w14:textId="77777777" w:rsidR="00865561" w:rsidRPr="008C7B42" w:rsidRDefault="00865561" w:rsidP="00703DC9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Radnička cesta 44</w:t>
            </w: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,</w:t>
            </w:r>
            <w: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 xml:space="preserve"> </w:t>
            </w: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10000 Zagreb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B4E98A9" w14:textId="77777777" w:rsidR="00865561" w:rsidRPr="008C7B42" w:rsidRDefault="00865561" w:rsidP="00703DC9">
            <w:pPr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87,48</w:t>
            </w:r>
          </w:p>
        </w:tc>
      </w:tr>
      <w:tr w:rsidR="00865561" w:rsidRPr="008C7B42" w14:paraId="6FF4C818" w14:textId="77777777" w:rsidTr="00865561">
        <w:trPr>
          <w:trHeight w:val="255"/>
        </w:trPr>
        <w:tc>
          <w:tcPr>
            <w:tcW w:w="6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C35513" w14:textId="77777777" w:rsidR="00865561" w:rsidRPr="008C7B42" w:rsidRDefault="00865561" w:rsidP="00703DC9">
            <w:pPr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9A3C21F" w14:textId="77777777" w:rsidR="00865561" w:rsidRPr="008C7B42" w:rsidRDefault="00865561" w:rsidP="00703DC9">
            <w:pPr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89562951177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A5B01CB" w14:textId="77777777" w:rsidR="00865561" w:rsidRPr="008C7B42" w:rsidRDefault="00865561" w:rsidP="00703DC9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PER ASPERA d.o.o.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0609D1F" w14:textId="77777777" w:rsidR="00865561" w:rsidRPr="008C7B42" w:rsidRDefault="00865561" w:rsidP="00703DC9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Gabra Rajčevića 19,</w:t>
            </w:r>
            <w: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 xml:space="preserve"> </w:t>
            </w: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20000 Dubrovnik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5784F9C" w14:textId="77777777" w:rsidR="00865561" w:rsidRPr="008C7B42" w:rsidRDefault="00865561" w:rsidP="00703DC9">
            <w:pPr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615,00</w:t>
            </w:r>
          </w:p>
        </w:tc>
      </w:tr>
      <w:tr w:rsidR="00865561" w:rsidRPr="008C7B42" w14:paraId="142F33DD" w14:textId="77777777" w:rsidTr="00865561">
        <w:trPr>
          <w:trHeight w:val="255"/>
        </w:trPr>
        <w:tc>
          <w:tcPr>
            <w:tcW w:w="6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AD2A72" w14:textId="77777777" w:rsidR="00865561" w:rsidRPr="008C7B42" w:rsidRDefault="00865561" w:rsidP="00703DC9">
            <w:pPr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lastRenderedPageBreak/>
              <w:t>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A421648" w14:textId="77777777" w:rsidR="00865561" w:rsidRPr="008C7B42" w:rsidRDefault="00865561" w:rsidP="00703DC9">
            <w:pPr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67492500921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45D8AD8" w14:textId="77777777" w:rsidR="00865561" w:rsidRPr="008C7B42" w:rsidRDefault="00865561" w:rsidP="00703DC9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PORSCHE INTER AUTO d.o.o.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3A44D45" w14:textId="77777777" w:rsidR="00865561" w:rsidRPr="008C7B42" w:rsidRDefault="00865561" w:rsidP="00703DC9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Velimira Škorpika 21-23,</w:t>
            </w:r>
            <w: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 xml:space="preserve"> </w:t>
            </w: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10000 Zagreb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13530E0" w14:textId="77777777" w:rsidR="00865561" w:rsidRPr="008C7B42" w:rsidRDefault="00865561" w:rsidP="00703DC9">
            <w:pPr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21.283,29</w:t>
            </w:r>
          </w:p>
        </w:tc>
      </w:tr>
      <w:tr w:rsidR="00865561" w:rsidRPr="008C7B42" w14:paraId="2FC6D32C" w14:textId="77777777" w:rsidTr="00865561">
        <w:trPr>
          <w:trHeight w:val="255"/>
        </w:trPr>
        <w:tc>
          <w:tcPr>
            <w:tcW w:w="6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E56FFC" w14:textId="77777777" w:rsidR="00865561" w:rsidRPr="008C7B42" w:rsidRDefault="00865561" w:rsidP="00703DC9">
            <w:pPr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A061A6D" w14:textId="77777777" w:rsidR="00865561" w:rsidRPr="008C7B42" w:rsidRDefault="00865561" w:rsidP="00703DC9">
            <w:pPr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34601781192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7306F16" w14:textId="77777777" w:rsidR="00865561" w:rsidRPr="008C7B42" w:rsidRDefault="00865561" w:rsidP="00703DC9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Pružne građevine d.o.o.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8226E45" w14:textId="77777777" w:rsidR="00865561" w:rsidRPr="008C7B42" w:rsidRDefault="00865561" w:rsidP="00703DC9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Međimurska 4</w:t>
            </w: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,</w:t>
            </w:r>
            <w: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 xml:space="preserve"> </w:t>
            </w: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10000 Zagreb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BED074A" w14:textId="77777777" w:rsidR="00865561" w:rsidRPr="008C7B42" w:rsidRDefault="00865561" w:rsidP="00703DC9">
            <w:pPr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2.268.701,26</w:t>
            </w:r>
          </w:p>
        </w:tc>
      </w:tr>
      <w:tr w:rsidR="00865561" w:rsidRPr="008C7B42" w14:paraId="5C49DADA" w14:textId="77777777" w:rsidTr="00865561">
        <w:trPr>
          <w:trHeight w:val="255"/>
        </w:trPr>
        <w:tc>
          <w:tcPr>
            <w:tcW w:w="6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A00890" w14:textId="77777777" w:rsidR="00865561" w:rsidRPr="008C7B42" w:rsidRDefault="00865561" w:rsidP="00703DC9">
            <w:pPr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B756464" w14:textId="77777777" w:rsidR="00865561" w:rsidRPr="008C7B42" w:rsidRDefault="00865561" w:rsidP="00703DC9">
            <w:pPr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99808350057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1990F58" w14:textId="77777777" w:rsidR="00865561" w:rsidRPr="008C7B42" w:rsidRDefault="00865561" w:rsidP="00703DC9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Viševica-Komp d.o.o.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7EE7397" w14:textId="77777777" w:rsidR="00865561" w:rsidRPr="008C7B42" w:rsidRDefault="00865561" w:rsidP="00703DC9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Jordanovac 47</w:t>
            </w: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,</w:t>
            </w:r>
            <w: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 xml:space="preserve"> </w:t>
            </w: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10000 Zagreb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D552C7" w14:textId="77777777" w:rsidR="00865561" w:rsidRPr="008C7B42" w:rsidRDefault="00865561" w:rsidP="00703DC9">
            <w:pPr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25,48</w:t>
            </w:r>
          </w:p>
        </w:tc>
      </w:tr>
      <w:tr w:rsidR="00865561" w:rsidRPr="008C7B42" w14:paraId="22488ED5" w14:textId="77777777" w:rsidTr="00865561">
        <w:trPr>
          <w:trHeight w:val="255"/>
        </w:trPr>
        <w:tc>
          <w:tcPr>
            <w:tcW w:w="6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85DC20D" w14:textId="77777777" w:rsidR="00865561" w:rsidRPr="008C7B42" w:rsidRDefault="00865561" w:rsidP="00703DC9">
            <w:pPr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FEA32EE" w14:textId="77777777" w:rsidR="00865561" w:rsidRPr="008C7B42" w:rsidRDefault="00865561" w:rsidP="00703DC9">
            <w:pPr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85584865987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6B0B5DE" w14:textId="77777777" w:rsidR="00865561" w:rsidRPr="008C7B42" w:rsidRDefault="00865561" w:rsidP="00703DC9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Zagrebački holding d.o.o.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43DE495" w14:textId="77777777" w:rsidR="00865561" w:rsidRPr="008C7B42" w:rsidRDefault="00865561" w:rsidP="00703DC9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Radnička cesta 82</w:t>
            </w: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,</w:t>
            </w:r>
            <w: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 xml:space="preserve"> </w:t>
            </w: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10000 Zagreb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77074A" w14:textId="77777777" w:rsidR="00865561" w:rsidRPr="008C7B42" w:rsidRDefault="00865561" w:rsidP="00703DC9">
            <w:pPr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467,08</w:t>
            </w:r>
          </w:p>
        </w:tc>
      </w:tr>
      <w:tr w:rsidR="00865561" w:rsidRPr="008C7B42" w14:paraId="3CEBE6B1" w14:textId="77777777" w:rsidTr="00865561">
        <w:trPr>
          <w:trHeight w:val="255"/>
        </w:trPr>
        <w:tc>
          <w:tcPr>
            <w:tcW w:w="6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9C43D7" w14:textId="77777777" w:rsidR="00865561" w:rsidRPr="008C7B42" w:rsidRDefault="00865561" w:rsidP="00703DC9">
            <w:pPr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9E3845F" w14:textId="77777777" w:rsidR="00865561" w:rsidRPr="008C7B42" w:rsidRDefault="00865561" w:rsidP="00703DC9">
            <w:pPr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SI13278088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859EE40" w14:textId="77777777" w:rsidR="00865561" w:rsidRPr="008C7B42" w:rsidRDefault="00865561" w:rsidP="00703DC9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ISKRA d.d.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D1600DE" w14:textId="77777777" w:rsidR="00865561" w:rsidRPr="008C7B42" w:rsidRDefault="00865561" w:rsidP="00703DC9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Stegne 21</w:t>
            </w: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,</w:t>
            </w:r>
            <w: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 xml:space="preserve"> </w:t>
            </w: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1000 Ljubljana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2C029D" w14:textId="77777777" w:rsidR="00865561" w:rsidRPr="008C7B42" w:rsidRDefault="00865561" w:rsidP="00703DC9">
            <w:pPr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249,80</w:t>
            </w:r>
          </w:p>
        </w:tc>
      </w:tr>
      <w:tr w:rsidR="00865561" w:rsidRPr="008C7B42" w14:paraId="17920F04" w14:textId="77777777" w:rsidTr="00865561">
        <w:trPr>
          <w:trHeight w:val="255"/>
        </w:trPr>
        <w:tc>
          <w:tcPr>
            <w:tcW w:w="6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FDF0B0" w14:textId="77777777" w:rsidR="00865561" w:rsidRPr="008C7B42" w:rsidRDefault="00865561" w:rsidP="00703DC9">
            <w:pPr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07685A" w14:textId="77777777" w:rsidR="00865561" w:rsidRPr="008C7B42" w:rsidRDefault="00865561" w:rsidP="00703DC9">
            <w:pPr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18683136487</w:t>
            </w:r>
          </w:p>
        </w:tc>
        <w:tc>
          <w:tcPr>
            <w:tcW w:w="257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C3B2B6C" w14:textId="44B1A02F" w:rsidR="00865561" w:rsidRPr="008C7B42" w:rsidRDefault="00703DC9" w:rsidP="00703DC9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Ministarstvo financija-Porezna uprava</w:t>
            </w:r>
          </w:p>
        </w:tc>
        <w:tc>
          <w:tcPr>
            <w:tcW w:w="339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4FDA932" w14:textId="77777777" w:rsidR="00865561" w:rsidRPr="008C7B42" w:rsidRDefault="00865561" w:rsidP="00703DC9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Katančić</w:t>
            </w: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eva 5, 10000 Zagreb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250D0A2" w14:textId="77777777" w:rsidR="00865561" w:rsidRPr="008C7B42" w:rsidRDefault="00865561" w:rsidP="00703DC9">
            <w:pPr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1.082,91</w:t>
            </w:r>
          </w:p>
        </w:tc>
      </w:tr>
      <w:tr w:rsidR="00865561" w:rsidRPr="008C7B42" w14:paraId="3B817AB9" w14:textId="77777777" w:rsidTr="00865561">
        <w:trPr>
          <w:trHeight w:val="255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14:paraId="5956C9BE" w14:textId="77777777" w:rsidR="00865561" w:rsidRPr="008C7B42" w:rsidRDefault="00865561" w:rsidP="00703DC9">
            <w:pPr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14:paraId="71866E30" w14:textId="77777777" w:rsidR="00865561" w:rsidRPr="008C7B42" w:rsidRDefault="00865561" w:rsidP="00703DC9">
            <w:pPr>
              <w:jc w:val="center"/>
              <w:rPr>
                <w:rFonts w:ascii="Calibri" w:hAnsi="Calibri" w:cs="Arial"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FFFFFF"/>
                <w:kern w:val="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257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14:paraId="4D3E246B" w14:textId="77777777" w:rsidR="00865561" w:rsidRPr="008C7B42" w:rsidRDefault="00865561" w:rsidP="00703DC9">
            <w:pPr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UKUPNO</w:t>
            </w:r>
          </w:p>
        </w:tc>
        <w:tc>
          <w:tcPr>
            <w:tcW w:w="339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14:paraId="6407F5CF" w14:textId="77777777" w:rsidR="00865561" w:rsidRPr="008C7B42" w:rsidRDefault="00865561" w:rsidP="00703DC9">
            <w:pPr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14:paraId="206DF758" w14:textId="77777777" w:rsidR="00865561" w:rsidRPr="008C7B42" w:rsidRDefault="00865561" w:rsidP="00703DC9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2.315.293,41</w:t>
            </w:r>
          </w:p>
        </w:tc>
      </w:tr>
    </w:tbl>
    <w:p w14:paraId="3B63CC92" w14:textId="77777777" w:rsidR="00865561" w:rsidRDefault="00865561">
      <w:pPr>
        <w:spacing w:line="100" w:lineRule="atLeast"/>
        <w:jc w:val="both"/>
        <w:rPr>
          <w:rFonts w:ascii="Calibri" w:hAnsi="Calibri" w:cs="Calibri"/>
        </w:rPr>
      </w:pPr>
    </w:p>
    <w:p w14:paraId="370F7F93" w14:textId="57813927" w:rsidR="00865561" w:rsidRDefault="00865561" w:rsidP="00865561">
      <w:pPr>
        <w:jc w:val="both"/>
        <w:rPr>
          <w:rFonts w:ascii="Calibri" w:hAnsi="Calibri"/>
        </w:rPr>
      </w:pPr>
      <w:r w:rsidRPr="00865561">
        <w:rPr>
          <w:rFonts w:ascii="Calibri" w:hAnsi="Calibri"/>
        </w:rPr>
        <w:t xml:space="preserve">Utvrđenu tražbinu vjerovnika </w:t>
      </w:r>
      <w:r w:rsidRPr="00865561">
        <w:rPr>
          <w:rFonts w:ascii="Calibri" w:hAnsi="Calibri"/>
          <w:b/>
        </w:rPr>
        <w:t>Altpro d.o.o.</w:t>
      </w:r>
      <w:r w:rsidRPr="00865561">
        <w:rPr>
          <w:rFonts w:ascii="Calibri" w:hAnsi="Calibri"/>
        </w:rPr>
        <w:t>, Velika cesta 41, 10000 Zagreb, OIB: 62534176727 u iznosu</w:t>
      </w:r>
      <w:r>
        <w:rPr>
          <w:rFonts w:ascii="Calibri" w:hAnsi="Calibri"/>
        </w:rPr>
        <w:t xml:space="preserve"> </w:t>
      </w:r>
      <w:r w:rsidR="000A50D2">
        <w:rPr>
          <w:rFonts w:ascii="Calibri" w:hAnsi="Calibri"/>
        </w:rPr>
        <w:t xml:space="preserve">od 12.031,03 kn </w:t>
      </w:r>
      <w:r w:rsidRPr="00865561">
        <w:rPr>
          <w:rFonts w:ascii="Calibri" w:hAnsi="Calibri"/>
        </w:rPr>
        <w:t>dužnik se obvezuje platiti u roku</w:t>
      </w:r>
      <w:r>
        <w:rPr>
          <w:rFonts w:ascii="Calibri" w:hAnsi="Calibri"/>
        </w:rPr>
        <w:t xml:space="preserve"> </w:t>
      </w:r>
      <w:r w:rsidRPr="00865561">
        <w:rPr>
          <w:rFonts w:ascii="Calibri" w:hAnsi="Calibri"/>
        </w:rPr>
        <w:t>od 3 godine, odnosno 36 mjeseci, kroz jednake mjesečne obroke</w:t>
      </w:r>
      <w:r>
        <w:rPr>
          <w:rFonts w:ascii="Calibri" w:hAnsi="Calibri"/>
        </w:rPr>
        <w:t xml:space="preserve"> </w:t>
      </w:r>
      <w:r w:rsidRPr="00865561">
        <w:rPr>
          <w:rFonts w:ascii="Calibri" w:hAnsi="Calibri"/>
        </w:rPr>
        <w:t>uvećano za kamate po fiksnoj stopi od 4,5% godišnje za vrijeme počeka i</w:t>
      </w:r>
      <w:r>
        <w:rPr>
          <w:rFonts w:ascii="Calibri" w:hAnsi="Calibri"/>
        </w:rPr>
        <w:t xml:space="preserve"> </w:t>
      </w:r>
      <w:r w:rsidRPr="00865561">
        <w:rPr>
          <w:rFonts w:ascii="Calibri" w:hAnsi="Calibri"/>
        </w:rPr>
        <w:t>otplate. Prvi mjesečni obrok dospijeva na naplatu zadnjeg dana prvog</w:t>
      </w:r>
      <w:r>
        <w:rPr>
          <w:rFonts w:ascii="Calibri" w:hAnsi="Calibri"/>
        </w:rPr>
        <w:t xml:space="preserve"> sljedećeg </w:t>
      </w:r>
      <w:r w:rsidRPr="00865561">
        <w:rPr>
          <w:rFonts w:ascii="Calibri" w:hAnsi="Calibri"/>
        </w:rPr>
        <w:t>kalendarskog mjeseca nakon proteka razdoblja počeka (grace period)</w:t>
      </w:r>
      <w:r>
        <w:rPr>
          <w:rFonts w:ascii="Calibri" w:hAnsi="Calibri"/>
        </w:rPr>
        <w:t xml:space="preserve"> </w:t>
      </w:r>
      <w:r w:rsidRPr="00865561">
        <w:rPr>
          <w:rFonts w:ascii="Calibri" w:hAnsi="Calibri"/>
        </w:rPr>
        <w:t xml:space="preserve">u trajanju od 6 mjeseci, </w:t>
      </w:r>
      <w:r>
        <w:rPr>
          <w:rFonts w:ascii="Calibri" w:hAnsi="Calibri"/>
        </w:rPr>
        <w:t xml:space="preserve"> </w:t>
      </w:r>
      <w:r w:rsidRPr="00865561">
        <w:rPr>
          <w:rFonts w:ascii="Calibri" w:hAnsi="Calibri"/>
        </w:rPr>
        <w:t>koji počinje</w:t>
      </w:r>
      <w:r>
        <w:rPr>
          <w:rFonts w:ascii="Calibri" w:hAnsi="Calibri"/>
        </w:rPr>
        <w:t xml:space="preserve"> </w:t>
      </w:r>
      <w:r w:rsidRPr="00865561">
        <w:rPr>
          <w:rFonts w:ascii="Calibri" w:hAnsi="Calibri"/>
        </w:rPr>
        <w:t>teći od datuma pravomoćnosti rješenja trgovačkog suda kojim se potvrđuje</w:t>
      </w:r>
      <w:r>
        <w:rPr>
          <w:rFonts w:ascii="Calibri" w:hAnsi="Calibri"/>
        </w:rPr>
        <w:t xml:space="preserve"> </w:t>
      </w:r>
      <w:r w:rsidRPr="00865561">
        <w:rPr>
          <w:rFonts w:ascii="Calibri" w:hAnsi="Calibri"/>
        </w:rPr>
        <w:t>predstečajni sporazum, a preostali mjesečni obroci dospijevaju zadnjeg dana</w:t>
      </w:r>
      <w:r>
        <w:rPr>
          <w:rFonts w:ascii="Calibri" w:hAnsi="Calibri"/>
        </w:rPr>
        <w:t xml:space="preserve"> </w:t>
      </w:r>
      <w:r w:rsidRPr="00865561">
        <w:rPr>
          <w:rFonts w:ascii="Calibri" w:hAnsi="Calibri"/>
        </w:rPr>
        <w:t>svakog sljedećeg kalendarskog mjeseca.</w:t>
      </w:r>
    </w:p>
    <w:p w14:paraId="49E67533" w14:textId="77777777" w:rsidR="00865561" w:rsidRDefault="00865561" w:rsidP="00865561">
      <w:pPr>
        <w:jc w:val="both"/>
        <w:rPr>
          <w:rFonts w:ascii="Calibri" w:hAnsi="Calibri"/>
        </w:rPr>
      </w:pPr>
    </w:p>
    <w:p w14:paraId="50168BFC" w14:textId="5A27A563" w:rsidR="00865561" w:rsidRDefault="00865561" w:rsidP="00865561">
      <w:pPr>
        <w:jc w:val="both"/>
        <w:rPr>
          <w:rFonts w:ascii="Calibri" w:hAnsi="Calibri"/>
        </w:rPr>
      </w:pPr>
      <w:r w:rsidRPr="00865561">
        <w:rPr>
          <w:rFonts w:ascii="Calibri" w:hAnsi="Calibri"/>
        </w:rPr>
        <w:t xml:space="preserve">Utvrđenu tražbinu vjerovnika </w:t>
      </w:r>
      <w:r w:rsidRPr="00865561">
        <w:rPr>
          <w:rFonts w:ascii="Calibri" w:hAnsi="Calibri" w:cs="Arial"/>
          <w:b/>
          <w:color w:val="000000"/>
          <w:kern w:val="0"/>
          <w:lang w:val="hr-HR" w:eastAsia="hr-HR"/>
        </w:rPr>
        <w:t>Aneora Signal d.o.o.</w:t>
      </w:r>
      <w:r w:rsidRPr="00865561">
        <w:rPr>
          <w:rFonts w:ascii="Calibri" w:hAnsi="Calibri" w:cs="Arial"/>
          <w:color w:val="000000"/>
          <w:kern w:val="0"/>
          <w:lang w:val="hr-HR" w:eastAsia="hr-HR"/>
        </w:rPr>
        <w:t>, Skočilović 10, 10000 Zagreb</w:t>
      </w:r>
      <w:r w:rsidRPr="00865561">
        <w:rPr>
          <w:rFonts w:ascii="Calibri" w:hAnsi="Calibri"/>
        </w:rPr>
        <w:t xml:space="preserve">, OIB: </w:t>
      </w:r>
      <w:r w:rsidRPr="00865561">
        <w:rPr>
          <w:rFonts w:ascii="Calibri" w:hAnsi="Calibri" w:cs="Arial"/>
          <w:color w:val="000000"/>
          <w:kern w:val="0"/>
          <w:lang w:val="hr-HR" w:eastAsia="hr-HR"/>
        </w:rPr>
        <w:t>42845302803</w:t>
      </w:r>
      <w:r w:rsidRPr="00865561">
        <w:rPr>
          <w:rFonts w:ascii="Calibri" w:hAnsi="Calibri"/>
        </w:rPr>
        <w:t xml:space="preserve"> u iznosu od </w:t>
      </w:r>
      <w:r w:rsidRPr="00865561">
        <w:rPr>
          <w:rFonts w:ascii="Calibri" w:hAnsi="Calibri" w:cs="Arial"/>
          <w:color w:val="000000"/>
          <w:kern w:val="0"/>
          <w:lang w:val="hr-HR" w:eastAsia="hr-HR"/>
        </w:rPr>
        <w:t>3.325,00</w:t>
      </w:r>
      <w:r w:rsidR="00703DC9">
        <w:rPr>
          <w:rFonts w:ascii="Calibri" w:hAnsi="Calibri" w:cs="Arial"/>
          <w:color w:val="000000"/>
          <w:kern w:val="0"/>
          <w:lang w:val="hr-HR" w:eastAsia="hr-HR"/>
        </w:rPr>
        <w:t xml:space="preserve"> </w:t>
      </w:r>
      <w:r w:rsidR="000A50D2">
        <w:rPr>
          <w:rFonts w:ascii="Calibri" w:hAnsi="Calibri"/>
        </w:rPr>
        <w:t xml:space="preserve">kn </w:t>
      </w:r>
      <w:r w:rsidRPr="00865561">
        <w:rPr>
          <w:rFonts w:ascii="Calibri" w:hAnsi="Calibri"/>
        </w:rPr>
        <w:t>dužnik se obvezuje platiti u roku od 3 godine, odnosno 36 mjeseci, kroz jednake mjesečne obroke uvećano za kamate po fiksnoj stopi od 4,5% godišnje za vrijeme počeka i otplate. Prvi mjesečni obrok dospijeva na naplatu zadnjeg dana prvog sljedećeg kalendarskog mjeseca nakon proteka razdoblja počeka (grace period) u trajanju od 6 mjeseci,  koji počinje teći od datuma pravomoćnosti rješenja trgovačkog suda kojim se potvrđuje predstečajni sporazum, a preostali mjesečni obroci dospijevaju zadnjeg dana svakog sljedećeg kalendarskog mjeseca.</w:t>
      </w:r>
    </w:p>
    <w:p w14:paraId="092A07CB" w14:textId="77777777" w:rsidR="00865561" w:rsidRDefault="00865561" w:rsidP="00865561">
      <w:pPr>
        <w:jc w:val="both"/>
        <w:rPr>
          <w:rFonts w:ascii="Calibri" w:hAnsi="Calibri"/>
        </w:rPr>
      </w:pPr>
    </w:p>
    <w:p w14:paraId="2BF49816" w14:textId="25E51F97" w:rsidR="00865561" w:rsidRDefault="00865561" w:rsidP="00865561">
      <w:pPr>
        <w:jc w:val="both"/>
        <w:rPr>
          <w:rFonts w:ascii="Calibri" w:hAnsi="Calibri"/>
        </w:rPr>
      </w:pPr>
      <w:r w:rsidRPr="00865561">
        <w:rPr>
          <w:rFonts w:ascii="Calibri" w:hAnsi="Calibri"/>
        </w:rPr>
        <w:t xml:space="preserve">Utvrđenu tražbinu vjerovnika </w:t>
      </w:r>
      <w:r w:rsidRPr="00865561">
        <w:rPr>
          <w:rFonts w:ascii="Calibri" w:hAnsi="Calibri" w:cs="Arial"/>
          <w:b/>
          <w:color w:val="000000"/>
          <w:kern w:val="0"/>
          <w:lang w:val="hr-HR" w:eastAsia="hr-HR"/>
        </w:rPr>
        <w:t>CRTORAD d.o.o.</w:t>
      </w:r>
      <w:r w:rsidRPr="00865561">
        <w:rPr>
          <w:rFonts w:ascii="Calibri" w:hAnsi="Calibri" w:cs="Arial"/>
          <w:color w:val="000000"/>
          <w:kern w:val="0"/>
          <w:lang w:val="hr-HR" w:eastAsia="hr-HR"/>
        </w:rPr>
        <w:t>, Varaždinska ulica odvojak III, 42000 Varaždin</w:t>
      </w:r>
      <w:r w:rsidRPr="00865561">
        <w:rPr>
          <w:rFonts w:ascii="Calibri" w:hAnsi="Calibri"/>
        </w:rPr>
        <w:t xml:space="preserve">, OIB: </w:t>
      </w:r>
      <w:r w:rsidRPr="00865561">
        <w:rPr>
          <w:rFonts w:ascii="Calibri" w:hAnsi="Calibri" w:cs="Arial"/>
          <w:color w:val="000000"/>
          <w:kern w:val="0"/>
          <w:lang w:val="hr-HR" w:eastAsia="hr-HR"/>
        </w:rPr>
        <w:t>11220039593</w:t>
      </w:r>
      <w:r w:rsidRPr="00865561">
        <w:rPr>
          <w:rFonts w:ascii="Calibri" w:hAnsi="Calibri"/>
        </w:rPr>
        <w:t xml:space="preserve"> u iznosu </w:t>
      </w:r>
      <w:r w:rsidR="000A50D2">
        <w:rPr>
          <w:rFonts w:ascii="Calibri" w:hAnsi="Calibri"/>
        </w:rPr>
        <w:t xml:space="preserve">od </w:t>
      </w:r>
      <w:r w:rsidRPr="00865561">
        <w:rPr>
          <w:rFonts w:ascii="Calibri" w:hAnsi="Calibri"/>
        </w:rPr>
        <w:t>80</w:t>
      </w:r>
      <w:r w:rsidRPr="00865561">
        <w:rPr>
          <w:rFonts w:ascii="Calibri" w:hAnsi="Calibri" w:cs="Arial"/>
          <w:color w:val="000000"/>
          <w:kern w:val="0"/>
          <w:lang w:val="hr-HR" w:eastAsia="hr-HR"/>
        </w:rPr>
        <w:t>,00</w:t>
      </w:r>
      <w:r w:rsidR="00703DC9">
        <w:rPr>
          <w:rFonts w:ascii="Calibri" w:hAnsi="Calibri" w:cs="Arial"/>
          <w:color w:val="000000"/>
          <w:kern w:val="0"/>
          <w:lang w:val="hr-HR" w:eastAsia="hr-HR"/>
        </w:rPr>
        <w:t xml:space="preserve"> </w:t>
      </w:r>
      <w:r w:rsidRPr="00865561">
        <w:rPr>
          <w:rFonts w:ascii="Calibri" w:hAnsi="Calibri"/>
        </w:rPr>
        <w:t>kn dužnik se obvezuje platiti u roku od 3 godine, odnosno 36 mjeseci, kroz jednake mjesečne obroke uvećano za kamate po fiksnoj stopi od 4,5% godišnje za vrijeme počeka i otplate. Prvi mjesečni obrok dospijeva na naplatu zadnjeg dana prvog sljedećeg kalendarskog mjeseca nakon proteka razdoblja počeka (grace period) u trajanju od 6 mjeseci,  koji počinje teći od datuma pravomoćnosti rješenja trgovačkog suda kojim se potvrđuje predstečajni sporazum, a preostali mjesečni obroci dospijevaju zadnjeg dana svakog sljedećeg kalendarskog mjeseca.</w:t>
      </w:r>
    </w:p>
    <w:p w14:paraId="751B299E" w14:textId="77777777" w:rsidR="00865561" w:rsidRDefault="00865561" w:rsidP="00865561">
      <w:pPr>
        <w:jc w:val="both"/>
        <w:rPr>
          <w:rFonts w:ascii="Calibri" w:hAnsi="Calibri"/>
        </w:rPr>
      </w:pPr>
    </w:p>
    <w:p w14:paraId="64E39CA7" w14:textId="32D112A9" w:rsidR="00865561" w:rsidRPr="00703DC9" w:rsidRDefault="00865561" w:rsidP="00865561">
      <w:pPr>
        <w:jc w:val="both"/>
        <w:rPr>
          <w:rFonts w:ascii="Calibri" w:hAnsi="Calibri"/>
        </w:rPr>
      </w:pPr>
      <w:r w:rsidRPr="00703DC9">
        <w:rPr>
          <w:rFonts w:ascii="Calibri" w:hAnsi="Calibri"/>
        </w:rPr>
        <w:t xml:space="preserve">Utvrđenu tražbinu vjerovnika </w:t>
      </w:r>
      <w:r w:rsidRPr="00703DC9">
        <w:rPr>
          <w:rFonts w:ascii="Calibri" w:hAnsi="Calibri" w:cs="Arial"/>
          <w:b/>
          <w:color w:val="000000"/>
          <w:kern w:val="0"/>
          <w:lang w:val="hr-HR" w:eastAsia="hr-HR"/>
        </w:rPr>
        <w:t>HEP-ODS d.o.o.</w:t>
      </w:r>
      <w:r w:rsidRPr="00703DC9">
        <w:rPr>
          <w:rFonts w:ascii="Calibri" w:hAnsi="Calibri" w:cs="Arial"/>
          <w:color w:val="000000"/>
          <w:kern w:val="0"/>
          <w:lang w:val="hr-HR" w:eastAsia="hr-HR"/>
        </w:rPr>
        <w:t xml:space="preserve">, </w:t>
      </w:r>
      <w:r w:rsidR="00703DC9" w:rsidRPr="00703DC9">
        <w:rPr>
          <w:rFonts w:ascii="Calibri" w:hAnsi="Calibri" w:cs="Arial"/>
          <w:color w:val="000000"/>
          <w:kern w:val="0"/>
          <w:lang w:val="hr-HR" w:eastAsia="hr-HR"/>
        </w:rPr>
        <w:t>Gundulićeva 32, 10000 Zagreb</w:t>
      </w:r>
      <w:r w:rsidRPr="00703DC9">
        <w:rPr>
          <w:rFonts w:ascii="Calibri" w:hAnsi="Calibri"/>
        </w:rPr>
        <w:t xml:space="preserve">, OIB: </w:t>
      </w:r>
      <w:r w:rsidR="00703DC9" w:rsidRPr="00703DC9">
        <w:rPr>
          <w:rFonts w:ascii="Calibri" w:hAnsi="Calibri" w:cs="Arial"/>
          <w:color w:val="000000"/>
          <w:kern w:val="0"/>
          <w:lang w:val="hr-HR" w:eastAsia="hr-HR"/>
        </w:rPr>
        <w:t>46830600751</w:t>
      </w:r>
      <w:r w:rsidRPr="00703DC9">
        <w:rPr>
          <w:rFonts w:ascii="Calibri" w:hAnsi="Calibri"/>
        </w:rPr>
        <w:t xml:space="preserve"> u iznosu </w:t>
      </w:r>
      <w:r w:rsidR="000A50D2">
        <w:rPr>
          <w:rFonts w:ascii="Calibri" w:hAnsi="Calibri"/>
        </w:rPr>
        <w:t xml:space="preserve">od </w:t>
      </w:r>
      <w:r w:rsidR="00703DC9" w:rsidRPr="00703DC9">
        <w:rPr>
          <w:rFonts w:ascii="Calibri" w:hAnsi="Calibri" w:cs="Arial"/>
          <w:color w:val="000000"/>
          <w:kern w:val="0"/>
          <w:lang w:val="hr-HR" w:eastAsia="hr-HR"/>
        </w:rPr>
        <w:t xml:space="preserve">768,99 </w:t>
      </w:r>
      <w:r w:rsidRPr="00703DC9">
        <w:rPr>
          <w:rFonts w:ascii="Calibri" w:hAnsi="Calibri"/>
        </w:rPr>
        <w:t>kn dužnik se obvezuje platiti u roku od 3 godine, odnosno 36 mjeseci, kroz jednake mjesečne obroke uvećano za kamate po fiksnoj stopi od 4,5% godišnje za vrijeme počeka i otplate. Prvi mjesečni obrok dospijeva na naplatu zadnjeg dana prvog sljedećeg kalendarskog mjeseca nakon proteka razdoblja počeka (grace period) u trajanju od 6 mjeseci,  koji počinje teći od datuma pravomoćnosti rješenja trgovačkog suda kojim se potvrđuje predstečajni sporazum, a preostali mjesečni obroci dospijevaju zadnjeg dana svakog sljedećeg kalendarskog mjeseca.</w:t>
      </w:r>
    </w:p>
    <w:p w14:paraId="0AFDA28A" w14:textId="77777777" w:rsidR="00865561" w:rsidRDefault="00865561" w:rsidP="00865561">
      <w:pPr>
        <w:jc w:val="both"/>
        <w:rPr>
          <w:rFonts w:ascii="Calibri" w:hAnsi="Calibri"/>
        </w:rPr>
      </w:pPr>
    </w:p>
    <w:p w14:paraId="29E9DD4C" w14:textId="3DC98C4B" w:rsidR="00703DC9" w:rsidRPr="00703DC9" w:rsidRDefault="00703DC9" w:rsidP="00703DC9">
      <w:pPr>
        <w:jc w:val="both"/>
        <w:rPr>
          <w:rFonts w:ascii="Calibri" w:hAnsi="Calibri"/>
        </w:rPr>
      </w:pPr>
      <w:r w:rsidRPr="00703DC9">
        <w:rPr>
          <w:rFonts w:ascii="Calibri" w:hAnsi="Calibri"/>
        </w:rPr>
        <w:t xml:space="preserve">Utvrđenu tražbinu vjerovnika </w:t>
      </w:r>
      <w:r w:rsidRPr="00703DC9">
        <w:rPr>
          <w:rFonts w:ascii="Calibri" w:hAnsi="Calibri" w:cs="Arial"/>
          <w:b/>
          <w:color w:val="000000"/>
          <w:kern w:val="0"/>
          <w:lang w:val="hr-HR" w:eastAsia="hr-HR"/>
        </w:rPr>
        <w:t>HEP OPSKRBA d.o.o.</w:t>
      </w:r>
      <w:r w:rsidRPr="00703DC9">
        <w:rPr>
          <w:rFonts w:ascii="Calibri" w:hAnsi="Calibri" w:cs="Arial"/>
          <w:color w:val="000000"/>
          <w:kern w:val="0"/>
          <w:lang w:val="hr-HR" w:eastAsia="hr-HR"/>
        </w:rPr>
        <w:t>, Ul.grada Vukovara 37, 10000 Zagreb</w:t>
      </w:r>
      <w:r w:rsidRPr="00703DC9">
        <w:rPr>
          <w:rFonts w:ascii="Calibri" w:hAnsi="Calibri"/>
        </w:rPr>
        <w:t xml:space="preserve">, OIB: </w:t>
      </w:r>
      <w:r w:rsidRPr="00703DC9">
        <w:rPr>
          <w:rFonts w:ascii="Calibri" w:hAnsi="Calibri" w:cs="Arial"/>
          <w:color w:val="000000"/>
          <w:kern w:val="0"/>
          <w:lang w:val="hr-HR" w:eastAsia="hr-HR"/>
        </w:rPr>
        <w:t>63073332379</w:t>
      </w:r>
      <w:r w:rsidRPr="00703DC9">
        <w:rPr>
          <w:rFonts w:ascii="Calibri" w:hAnsi="Calibri"/>
        </w:rPr>
        <w:t xml:space="preserve"> u iznosu </w:t>
      </w:r>
      <w:r w:rsidR="000A50D2">
        <w:rPr>
          <w:rFonts w:ascii="Calibri" w:hAnsi="Calibri"/>
        </w:rPr>
        <w:t xml:space="preserve">od </w:t>
      </w:r>
      <w:r w:rsidRPr="00703DC9">
        <w:rPr>
          <w:rFonts w:ascii="Calibri" w:hAnsi="Calibri" w:cs="Arial"/>
          <w:color w:val="000000"/>
          <w:kern w:val="0"/>
          <w:lang w:val="hr-HR" w:eastAsia="hr-HR"/>
        </w:rPr>
        <w:t xml:space="preserve">1.879,30 </w:t>
      </w:r>
      <w:r w:rsidRPr="00703DC9">
        <w:rPr>
          <w:rFonts w:ascii="Calibri" w:hAnsi="Calibri"/>
        </w:rPr>
        <w:t xml:space="preserve">kn dužnik se obvezuje platiti u roku od 3 godine, odnosno 36 mjeseci, kroz jednake mjesečne obroke uvećano za kamate po fiksnoj stopi od 4,5% godišnje za vrijeme počeka i otplate. Prvi mjesečni obrok dospijeva na naplatu zadnjeg dana prvog sljedećeg kalendarskog mjeseca nakon proteka razdoblja počeka (grace period) u trajanju od 6 </w:t>
      </w:r>
      <w:r w:rsidRPr="00703DC9">
        <w:rPr>
          <w:rFonts w:ascii="Calibri" w:hAnsi="Calibri"/>
        </w:rPr>
        <w:lastRenderedPageBreak/>
        <w:t>mjeseci,  koji počinje teći od datuma pravomoćnosti rješenja trgovačkog suda kojim se potvrđuje predstečajni sporazum, a preostali mjesečni obroci dospijevaju zadnjeg dana svakog sljedećeg kalendarskog mjeseca.</w:t>
      </w:r>
    </w:p>
    <w:p w14:paraId="2E187AED" w14:textId="77777777" w:rsidR="00865561" w:rsidRPr="00865561" w:rsidRDefault="00865561" w:rsidP="00865561">
      <w:pPr>
        <w:jc w:val="both"/>
        <w:rPr>
          <w:rFonts w:ascii="Calibri" w:hAnsi="Calibri"/>
        </w:rPr>
      </w:pPr>
    </w:p>
    <w:p w14:paraId="10438436" w14:textId="2206C7D9" w:rsidR="00703DC9" w:rsidRPr="00703DC9" w:rsidRDefault="00703DC9" w:rsidP="00703DC9">
      <w:pPr>
        <w:jc w:val="both"/>
        <w:rPr>
          <w:rFonts w:ascii="Calibri" w:hAnsi="Calibri"/>
        </w:rPr>
      </w:pPr>
      <w:r w:rsidRPr="00703DC9">
        <w:rPr>
          <w:rFonts w:ascii="Calibri" w:hAnsi="Calibri"/>
        </w:rPr>
        <w:t xml:space="preserve">Utvrđenu tražbinu vjerovnika </w:t>
      </w:r>
      <w:r w:rsidRPr="00703DC9">
        <w:rPr>
          <w:rFonts w:ascii="Calibri" w:hAnsi="Calibri" w:cs="Arial"/>
          <w:b/>
          <w:color w:val="000000"/>
          <w:kern w:val="0"/>
          <w:lang w:val="hr-HR" w:eastAsia="hr-HR"/>
        </w:rPr>
        <w:t>INA - INDUSTRIA NAFTE d.d.</w:t>
      </w:r>
      <w:r w:rsidRPr="00703DC9">
        <w:rPr>
          <w:rFonts w:ascii="Calibri" w:hAnsi="Calibri" w:cs="Arial"/>
          <w:color w:val="000000"/>
          <w:kern w:val="0"/>
          <w:lang w:val="hr-HR" w:eastAsia="hr-HR"/>
        </w:rPr>
        <w:t>, Av.V.Holjevca 10, 10000 Zagreb</w:t>
      </w:r>
      <w:r w:rsidRPr="00703DC9">
        <w:rPr>
          <w:rFonts w:ascii="Calibri" w:hAnsi="Calibri"/>
        </w:rPr>
        <w:t xml:space="preserve">, OIB: </w:t>
      </w:r>
      <w:r w:rsidRPr="00703DC9">
        <w:rPr>
          <w:rFonts w:ascii="Calibri" w:hAnsi="Calibri" w:cs="Arial"/>
          <w:color w:val="000000"/>
          <w:kern w:val="0"/>
          <w:lang w:val="hr-HR" w:eastAsia="hr-HR"/>
        </w:rPr>
        <w:t>27759560625</w:t>
      </w:r>
      <w:r w:rsidRPr="00703DC9">
        <w:rPr>
          <w:rFonts w:ascii="Calibri" w:hAnsi="Calibri"/>
        </w:rPr>
        <w:t xml:space="preserve"> u iznosu </w:t>
      </w:r>
      <w:r w:rsidR="000A50D2">
        <w:rPr>
          <w:rFonts w:ascii="Calibri" w:hAnsi="Calibri"/>
        </w:rPr>
        <w:t xml:space="preserve">od </w:t>
      </w:r>
      <w:r w:rsidRPr="00703DC9">
        <w:rPr>
          <w:rFonts w:ascii="Calibri" w:hAnsi="Calibri" w:cs="Arial"/>
          <w:color w:val="000000"/>
          <w:kern w:val="0"/>
          <w:lang w:val="hr-HR" w:eastAsia="hr-HR"/>
        </w:rPr>
        <w:t xml:space="preserve">4.696,79 </w:t>
      </w:r>
      <w:r w:rsidRPr="00703DC9">
        <w:rPr>
          <w:rFonts w:ascii="Calibri" w:hAnsi="Calibri"/>
        </w:rPr>
        <w:t>kn dužnik se obvezuje platiti u roku od 3 godine, odnosno 36 mjeseci, kroz jednake mjesečne obroke uvećano za kamate po fiksnoj stopi od 4,5% godišnje za vrijeme počeka i otplate. Prvi mjesečni obrok dospijeva na naplatu zadnjeg dana prvog sljedećeg kalendarskog mjeseca nakon proteka razdoblja počeka (grace period) u trajanju od 6 mjeseci,  koji počinje teći od datuma pravomoćnosti rješenja trgovačkog suda kojim se potvrđuje predstečajni sporazum, a preostali mjesečni obroci dospijevaju zadnjeg dana svakog sljedećeg kalendarskog mjeseca.</w:t>
      </w:r>
    </w:p>
    <w:p w14:paraId="2C79B7A3" w14:textId="77777777" w:rsidR="00865561" w:rsidRDefault="00865561" w:rsidP="00865561">
      <w:pPr>
        <w:jc w:val="both"/>
        <w:rPr>
          <w:rFonts w:ascii="Calibri" w:hAnsi="Calibri"/>
        </w:rPr>
      </w:pPr>
    </w:p>
    <w:p w14:paraId="1755D8AB" w14:textId="3252DE82" w:rsidR="00703DC9" w:rsidRPr="00703DC9" w:rsidRDefault="00703DC9" w:rsidP="00703DC9">
      <w:pPr>
        <w:jc w:val="both"/>
        <w:rPr>
          <w:rFonts w:ascii="Calibri" w:hAnsi="Calibri"/>
        </w:rPr>
      </w:pPr>
      <w:r w:rsidRPr="00703DC9">
        <w:rPr>
          <w:rFonts w:ascii="Calibri" w:hAnsi="Calibri"/>
        </w:rPr>
        <w:t xml:space="preserve">Utvrđenu tražbinu vjerovnika </w:t>
      </w:r>
      <w:r w:rsidRPr="00703DC9">
        <w:rPr>
          <w:rFonts w:ascii="Calibri" w:hAnsi="Calibri" w:cs="Arial"/>
          <w:b/>
          <w:color w:val="000000"/>
          <w:kern w:val="0"/>
          <w:lang w:val="hr-HR" w:eastAsia="hr-HR"/>
        </w:rPr>
        <w:t>PBZ CARD d.o.o.</w:t>
      </w:r>
      <w:r w:rsidRPr="00703DC9">
        <w:rPr>
          <w:rFonts w:ascii="Calibri" w:hAnsi="Calibri" w:cs="Arial"/>
          <w:color w:val="000000"/>
          <w:kern w:val="0"/>
          <w:lang w:val="hr-HR" w:eastAsia="hr-HR"/>
        </w:rPr>
        <w:t>, Radnička cesta 44, 10000 Zagreb</w:t>
      </w:r>
      <w:r w:rsidRPr="00703DC9">
        <w:rPr>
          <w:rFonts w:ascii="Calibri" w:hAnsi="Calibri"/>
        </w:rPr>
        <w:t xml:space="preserve">, OIB: </w:t>
      </w:r>
      <w:r w:rsidRPr="00703DC9">
        <w:rPr>
          <w:rFonts w:ascii="Calibri" w:hAnsi="Calibri" w:cs="Arial"/>
          <w:color w:val="000000"/>
          <w:kern w:val="0"/>
          <w:lang w:val="hr-HR" w:eastAsia="hr-HR"/>
        </w:rPr>
        <w:t>28495895537</w:t>
      </w:r>
      <w:r w:rsidRPr="00703DC9">
        <w:rPr>
          <w:rFonts w:ascii="Calibri" w:hAnsi="Calibri"/>
        </w:rPr>
        <w:t xml:space="preserve"> u iznosu</w:t>
      </w:r>
      <w:r w:rsidR="000A50D2">
        <w:rPr>
          <w:rFonts w:ascii="Calibri" w:hAnsi="Calibri"/>
        </w:rPr>
        <w:t xml:space="preserve"> od</w:t>
      </w:r>
      <w:r w:rsidRPr="00703DC9">
        <w:rPr>
          <w:rFonts w:ascii="Calibri" w:hAnsi="Calibri"/>
        </w:rPr>
        <w:t xml:space="preserve"> </w:t>
      </w:r>
      <w:r w:rsidRPr="00703DC9">
        <w:rPr>
          <w:rFonts w:ascii="Calibri" w:hAnsi="Calibri" w:cs="Arial"/>
          <w:color w:val="000000"/>
          <w:kern w:val="0"/>
          <w:lang w:val="hr-HR" w:eastAsia="hr-HR"/>
        </w:rPr>
        <w:t xml:space="preserve">87,48 </w:t>
      </w:r>
      <w:r w:rsidRPr="00703DC9">
        <w:rPr>
          <w:rFonts w:ascii="Calibri" w:hAnsi="Calibri"/>
        </w:rPr>
        <w:t xml:space="preserve">kn </w:t>
      </w:r>
      <w:r w:rsidR="000A50D2">
        <w:rPr>
          <w:rFonts w:ascii="Calibri" w:hAnsi="Calibri"/>
        </w:rPr>
        <w:t>d</w:t>
      </w:r>
      <w:r w:rsidRPr="00703DC9">
        <w:rPr>
          <w:rFonts w:ascii="Calibri" w:hAnsi="Calibri"/>
        </w:rPr>
        <w:t>užnik se obvezuje platiti u roku od 3 godine, odnosno 36 mjeseci, kroz jednake mjesečne obroke uvećano za kamate po fiksnoj stopi od 4,5% godišnje za vrijeme počeka i otplate. Prvi mjesečni obrok dospijeva na naplatu zadnjeg dana prvog sljedećeg kalendarskog mjeseca nakon proteka razdoblja počeka (grace period) u trajanju od 6 mjeseci,  koji počinje teći od datuma pravomoćnosti rješenja trgovačkog suda kojim se potvrđuje predstečajni sporazum, a preostali mjesečni obroci dospijevaju zadnjeg dana svakog sljedećeg kalendarskog mjeseca.</w:t>
      </w:r>
    </w:p>
    <w:p w14:paraId="5708C754" w14:textId="77777777" w:rsidR="00703DC9" w:rsidRPr="00703DC9" w:rsidRDefault="00703DC9" w:rsidP="00865561">
      <w:pPr>
        <w:jc w:val="both"/>
        <w:rPr>
          <w:rFonts w:ascii="Calibri" w:hAnsi="Calibri"/>
        </w:rPr>
      </w:pPr>
    </w:p>
    <w:p w14:paraId="778B7DBE" w14:textId="7908CA6F" w:rsidR="00703DC9" w:rsidRPr="00703DC9" w:rsidRDefault="00703DC9" w:rsidP="00703DC9">
      <w:pPr>
        <w:jc w:val="both"/>
        <w:rPr>
          <w:rFonts w:ascii="Calibri" w:hAnsi="Calibri"/>
        </w:rPr>
      </w:pPr>
      <w:r w:rsidRPr="00703DC9">
        <w:rPr>
          <w:rFonts w:ascii="Calibri" w:hAnsi="Calibri"/>
        </w:rPr>
        <w:t xml:space="preserve">Utvrđenu tražbinu vjerovnika </w:t>
      </w:r>
      <w:r w:rsidRPr="00703DC9">
        <w:rPr>
          <w:rFonts w:ascii="Calibri" w:hAnsi="Calibri" w:cs="Arial"/>
          <w:b/>
          <w:color w:val="000000"/>
          <w:kern w:val="0"/>
          <w:lang w:val="hr-HR" w:eastAsia="hr-HR"/>
        </w:rPr>
        <w:t>PER ASPERA d.o.o.</w:t>
      </w:r>
      <w:r w:rsidRPr="00703DC9">
        <w:rPr>
          <w:rFonts w:ascii="Calibri" w:hAnsi="Calibri" w:cs="Arial"/>
          <w:color w:val="000000"/>
          <w:kern w:val="0"/>
          <w:lang w:val="hr-HR" w:eastAsia="hr-HR"/>
        </w:rPr>
        <w:t>, Gabra Rajčevića 19, 20000 Dubrovnik</w:t>
      </w:r>
      <w:r w:rsidRPr="00703DC9">
        <w:rPr>
          <w:rFonts w:ascii="Calibri" w:hAnsi="Calibri"/>
        </w:rPr>
        <w:t xml:space="preserve">, OIB: </w:t>
      </w:r>
      <w:r w:rsidRPr="00703DC9">
        <w:rPr>
          <w:rFonts w:ascii="Calibri" w:hAnsi="Calibri" w:cs="Arial"/>
          <w:color w:val="000000"/>
          <w:kern w:val="0"/>
          <w:lang w:val="hr-HR" w:eastAsia="hr-HR"/>
        </w:rPr>
        <w:t>89562951177</w:t>
      </w:r>
      <w:r w:rsidRPr="00703DC9">
        <w:rPr>
          <w:rFonts w:ascii="Calibri" w:hAnsi="Calibri"/>
        </w:rPr>
        <w:t xml:space="preserve"> u iznosu </w:t>
      </w:r>
      <w:r w:rsidR="000A50D2">
        <w:rPr>
          <w:rFonts w:ascii="Calibri" w:hAnsi="Calibri"/>
        </w:rPr>
        <w:t xml:space="preserve">od </w:t>
      </w:r>
      <w:r w:rsidRPr="00703DC9">
        <w:rPr>
          <w:rFonts w:ascii="Calibri" w:hAnsi="Calibri"/>
        </w:rPr>
        <w:t>615,00</w:t>
      </w:r>
      <w:r w:rsidRPr="00703DC9">
        <w:rPr>
          <w:rFonts w:ascii="Calibri" w:hAnsi="Calibri" w:cs="Arial"/>
          <w:color w:val="000000"/>
          <w:kern w:val="0"/>
          <w:lang w:val="hr-HR" w:eastAsia="hr-HR"/>
        </w:rPr>
        <w:t xml:space="preserve"> </w:t>
      </w:r>
      <w:r w:rsidRPr="00703DC9">
        <w:rPr>
          <w:rFonts w:ascii="Calibri" w:hAnsi="Calibri"/>
        </w:rPr>
        <w:t>kn dužnik se obvezuje platiti u roku od 3 godine, odnosno 36 mjeseci, kroz jednake mjesečne obroke uvećano za kamate po fiksnoj stopi od 4,5% godišnje za vrijeme počeka i otplate. Prvi mjesečni obrok dospijeva na naplatu zadnjeg dana prvog sljedećeg kalendarskog mjeseca nakon proteka razdoblja počeka (grace period) u trajanju od 6 mjeseci,  koji počinje teći od datuma pravomoćnosti rješenja trgovačkog suda kojim se potvrđuje predstečajni sporazum, a preostali mjesečni obroci dospijevaju zadnjeg dana svakog sljedećeg kalendarskog mjeseca.</w:t>
      </w:r>
    </w:p>
    <w:p w14:paraId="0C052F0C" w14:textId="77777777" w:rsidR="00865561" w:rsidRPr="00703DC9" w:rsidRDefault="00865561" w:rsidP="00865561">
      <w:pPr>
        <w:jc w:val="both"/>
        <w:rPr>
          <w:rFonts w:ascii="Calibri" w:hAnsi="Calibri"/>
        </w:rPr>
      </w:pPr>
    </w:p>
    <w:p w14:paraId="6AF6A446" w14:textId="2D294D28" w:rsidR="00703DC9" w:rsidRPr="00703DC9" w:rsidRDefault="00703DC9" w:rsidP="00703DC9">
      <w:pPr>
        <w:jc w:val="both"/>
        <w:rPr>
          <w:rFonts w:ascii="Calibri" w:hAnsi="Calibri"/>
        </w:rPr>
      </w:pPr>
      <w:r w:rsidRPr="00703DC9">
        <w:rPr>
          <w:rFonts w:ascii="Calibri" w:hAnsi="Calibri"/>
        </w:rPr>
        <w:t xml:space="preserve">Utvrđenu tražbinu vjerovnika </w:t>
      </w:r>
      <w:r w:rsidRPr="00703DC9">
        <w:rPr>
          <w:rFonts w:ascii="Calibri" w:hAnsi="Calibri" w:cs="Arial"/>
          <w:b/>
          <w:color w:val="000000"/>
          <w:kern w:val="0"/>
          <w:lang w:val="hr-HR" w:eastAsia="hr-HR"/>
        </w:rPr>
        <w:t>PORSCHE INTER AUTO d.o.o</w:t>
      </w:r>
      <w:r>
        <w:rPr>
          <w:rFonts w:ascii="Calibri" w:hAnsi="Calibri" w:cs="Arial"/>
          <w:color w:val="000000"/>
          <w:kern w:val="0"/>
          <w:lang w:val="hr-HR" w:eastAsia="hr-HR"/>
        </w:rPr>
        <w:t>.</w:t>
      </w:r>
      <w:r w:rsidRPr="00703DC9">
        <w:rPr>
          <w:rFonts w:ascii="Calibri" w:hAnsi="Calibri" w:cs="Arial"/>
          <w:color w:val="000000"/>
          <w:kern w:val="0"/>
          <w:lang w:val="hr-HR" w:eastAsia="hr-HR"/>
        </w:rPr>
        <w:t>, Velimira Škorpika 21-23, 10000 Zagreb</w:t>
      </w:r>
      <w:r w:rsidRPr="00703DC9">
        <w:rPr>
          <w:rFonts w:ascii="Calibri" w:hAnsi="Calibri"/>
        </w:rPr>
        <w:t xml:space="preserve">, OIB: </w:t>
      </w:r>
      <w:r w:rsidRPr="00703DC9">
        <w:rPr>
          <w:rFonts w:ascii="Calibri" w:hAnsi="Calibri" w:cs="Arial"/>
          <w:color w:val="000000"/>
          <w:kern w:val="0"/>
          <w:lang w:val="hr-HR" w:eastAsia="hr-HR"/>
        </w:rPr>
        <w:t>67492500921</w:t>
      </w:r>
      <w:r w:rsidRPr="00703DC9">
        <w:rPr>
          <w:rFonts w:ascii="Calibri" w:hAnsi="Calibri"/>
        </w:rPr>
        <w:t xml:space="preserve"> u iznosu </w:t>
      </w:r>
      <w:r w:rsidR="000A50D2">
        <w:rPr>
          <w:rFonts w:ascii="Calibri" w:hAnsi="Calibri"/>
        </w:rPr>
        <w:t xml:space="preserve">od </w:t>
      </w:r>
      <w:r w:rsidRPr="00703DC9">
        <w:rPr>
          <w:rFonts w:ascii="Calibri" w:hAnsi="Calibri" w:cs="Arial"/>
          <w:color w:val="000000"/>
          <w:kern w:val="0"/>
          <w:lang w:val="hr-HR" w:eastAsia="hr-HR"/>
        </w:rPr>
        <w:t xml:space="preserve">21.283,29 </w:t>
      </w:r>
      <w:r w:rsidRPr="00703DC9">
        <w:rPr>
          <w:rFonts w:ascii="Calibri" w:hAnsi="Calibri"/>
        </w:rPr>
        <w:t>kn dužnik se obvezuje platiti u roku od 3 godine, odnosno 36 mjeseci, kroz jednake mjesečne obroke uvećano za kamate po fiksnoj stopi od 4,5% godišnje za vrijeme počeka i otplate. Prvi mjesečni obrok dospijeva na naplatu zadnjeg dana prvog sljedećeg kalendarskog mjeseca nakon proteka razdoblja počeka (grace period) u trajanju od 6 mjeseci,  koji počinje teći od datuma pravomoćnosti rješenja trgovačkog suda kojim se potvrđuje predstečajni sporazum, a preostali mjesečni obroci dospijevaju zadnjeg dana svakog sljedećeg kalendarskog mjeseca.</w:t>
      </w:r>
    </w:p>
    <w:p w14:paraId="292AF0AF" w14:textId="77777777" w:rsidR="00865561" w:rsidRDefault="00865561" w:rsidP="00865561">
      <w:pPr>
        <w:jc w:val="both"/>
        <w:rPr>
          <w:rFonts w:ascii="Calibri" w:hAnsi="Calibri"/>
        </w:rPr>
      </w:pPr>
    </w:p>
    <w:p w14:paraId="4C9A195A" w14:textId="36DC6934" w:rsidR="00703DC9" w:rsidRPr="00091DFA" w:rsidRDefault="00703DC9" w:rsidP="00703DC9">
      <w:pPr>
        <w:jc w:val="both"/>
        <w:rPr>
          <w:rFonts w:ascii="Calibri" w:hAnsi="Calibri"/>
        </w:rPr>
      </w:pPr>
      <w:r w:rsidRPr="00091DFA">
        <w:rPr>
          <w:rFonts w:ascii="Calibri" w:hAnsi="Calibri"/>
        </w:rPr>
        <w:t xml:space="preserve">Utvrđenu tražbinu vjerovnika </w:t>
      </w:r>
      <w:r w:rsidRPr="00091DFA">
        <w:rPr>
          <w:rFonts w:ascii="Calibri" w:hAnsi="Calibri" w:cs="Arial"/>
          <w:b/>
          <w:color w:val="000000"/>
          <w:kern w:val="0"/>
          <w:lang w:val="hr-HR" w:eastAsia="hr-HR"/>
        </w:rPr>
        <w:t>Pružne građevine d.o.o.</w:t>
      </w:r>
      <w:r w:rsidRPr="00091DFA">
        <w:rPr>
          <w:rFonts w:ascii="Calibri" w:hAnsi="Calibri" w:cs="Arial"/>
          <w:color w:val="000000"/>
          <w:kern w:val="0"/>
          <w:lang w:val="hr-HR" w:eastAsia="hr-HR"/>
        </w:rPr>
        <w:t>, Međimurska 4, 10000 Zagreb</w:t>
      </w:r>
      <w:r w:rsidRPr="00091DFA">
        <w:rPr>
          <w:rFonts w:ascii="Calibri" w:hAnsi="Calibri"/>
        </w:rPr>
        <w:t xml:space="preserve">, </w:t>
      </w:r>
      <w:r w:rsidR="00091DFA">
        <w:rPr>
          <w:rFonts w:ascii="Calibri" w:hAnsi="Calibri"/>
        </w:rPr>
        <w:t xml:space="preserve">Porezni broj: </w:t>
      </w:r>
      <w:r w:rsidR="00091DFA" w:rsidRPr="008C7B42">
        <w:rPr>
          <w:rFonts w:ascii="Calibri" w:hAnsi="Calibri" w:cs="Arial"/>
          <w:color w:val="000000"/>
          <w:kern w:val="0"/>
          <w:sz w:val="20"/>
          <w:szCs w:val="20"/>
          <w:lang w:val="hr-HR" w:eastAsia="hr-HR"/>
        </w:rPr>
        <w:t>SI13278088</w:t>
      </w:r>
      <w:r w:rsidRPr="00091DFA">
        <w:rPr>
          <w:rFonts w:ascii="Calibri" w:hAnsi="Calibri"/>
        </w:rPr>
        <w:t xml:space="preserve"> u iznosu </w:t>
      </w:r>
      <w:r w:rsidR="000A50D2">
        <w:rPr>
          <w:rFonts w:ascii="Calibri" w:hAnsi="Calibri"/>
        </w:rPr>
        <w:t xml:space="preserve">od </w:t>
      </w:r>
      <w:r w:rsidR="00091DFA" w:rsidRPr="00091DFA">
        <w:rPr>
          <w:rFonts w:ascii="Calibri" w:hAnsi="Calibri" w:cs="Arial"/>
          <w:color w:val="000000"/>
          <w:kern w:val="0"/>
          <w:lang w:val="hr-HR" w:eastAsia="hr-HR"/>
        </w:rPr>
        <w:t>2.268.701,26</w:t>
      </w:r>
      <w:r w:rsidRPr="00091DFA">
        <w:rPr>
          <w:rFonts w:ascii="Calibri" w:hAnsi="Calibri" w:cs="Arial"/>
          <w:color w:val="000000"/>
          <w:kern w:val="0"/>
          <w:lang w:val="hr-HR" w:eastAsia="hr-HR"/>
        </w:rPr>
        <w:t xml:space="preserve"> </w:t>
      </w:r>
      <w:r w:rsidRPr="00091DFA">
        <w:rPr>
          <w:rFonts w:ascii="Calibri" w:hAnsi="Calibri"/>
        </w:rPr>
        <w:t>kn</w:t>
      </w:r>
      <w:r w:rsidR="000A50D2">
        <w:rPr>
          <w:rFonts w:ascii="Calibri" w:hAnsi="Calibri"/>
        </w:rPr>
        <w:t xml:space="preserve"> </w:t>
      </w:r>
      <w:r w:rsidRPr="00091DFA">
        <w:rPr>
          <w:rFonts w:ascii="Calibri" w:hAnsi="Calibri"/>
        </w:rPr>
        <w:t>dužnik se obvezuje platiti u roku od 3 godine, odnosno 36 mjeseci, kroz jednake mjesečne obroke uvećano za kamate po fiksnoj stopi od 4,5% godišnje za vrijeme počeka i otplate. Prvi mjesečni obrok dospijeva na naplatu zadnjeg dana prvog sljedećeg kalendarskog mjeseca nakon proteka razdoblja počeka (grace period) u trajanju od 6 mjeseci,  koji počinje teći od datuma pravomoćnosti rješenja trgovačkog suda kojim se potvrđuje predstečajni sporazum, a preostali mjesečni obroci dospijevaju zadnjeg dana svakog sljedećeg kalendarskog mjeseca.</w:t>
      </w:r>
    </w:p>
    <w:p w14:paraId="7CA0BBC9" w14:textId="77777777" w:rsidR="00865561" w:rsidRDefault="00865561">
      <w:pPr>
        <w:spacing w:line="100" w:lineRule="atLeast"/>
        <w:jc w:val="both"/>
        <w:rPr>
          <w:rFonts w:ascii="Calibri" w:hAnsi="Calibri" w:cs="Calibri"/>
        </w:rPr>
      </w:pPr>
    </w:p>
    <w:p w14:paraId="10C68747" w14:textId="73BF7174" w:rsidR="00091DFA" w:rsidRDefault="00091DFA" w:rsidP="00091DFA">
      <w:pPr>
        <w:jc w:val="both"/>
        <w:rPr>
          <w:rFonts w:ascii="Calibri" w:hAnsi="Calibri"/>
        </w:rPr>
      </w:pPr>
      <w:r w:rsidRPr="00091DFA">
        <w:rPr>
          <w:rFonts w:ascii="Calibri" w:hAnsi="Calibri"/>
        </w:rPr>
        <w:lastRenderedPageBreak/>
        <w:t xml:space="preserve">Utvrđenu tražbinu vjerovnika </w:t>
      </w:r>
      <w:r w:rsidRPr="00091DFA">
        <w:rPr>
          <w:rFonts w:ascii="Calibri" w:hAnsi="Calibri" w:cs="Arial"/>
          <w:b/>
          <w:color w:val="000000"/>
          <w:kern w:val="0"/>
          <w:lang w:val="hr-HR" w:eastAsia="hr-HR"/>
        </w:rPr>
        <w:t>Viševica-Komp d.o.o.</w:t>
      </w:r>
      <w:r w:rsidRPr="00091DFA">
        <w:rPr>
          <w:rFonts w:ascii="Calibri" w:hAnsi="Calibri" w:cs="Arial"/>
          <w:color w:val="000000"/>
          <w:kern w:val="0"/>
          <w:lang w:val="hr-HR" w:eastAsia="hr-HR"/>
        </w:rPr>
        <w:t>, Jordanovac 47, 10000 Zagreb</w:t>
      </w:r>
      <w:r w:rsidRPr="00091DFA">
        <w:rPr>
          <w:rFonts w:ascii="Calibri" w:hAnsi="Calibri"/>
        </w:rPr>
        <w:t xml:space="preserve">, OIB: </w:t>
      </w:r>
      <w:r w:rsidRPr="00091DFA">
        <w:rPr>
          <w:rFonts w:ascii="Calibri" w:hAnsi="Calibri" w:cs="Arial"/>
          <w:color w:val="000000"/>
          <w:kern w:val="0"/>
          <w:lang w:val="hr-HR" w:eastAsia="hr-HR"/>
        </w:rPr>
        <w:t>99808350057</w:t>
      </w:r>
      <w:r w:rsidRPr="00091DFA">
        <w:rPr>
          <w:rFonts w:ascii="Calibri" w:hAnsi="Calibri"/>
        </w:rPr>
        <w:t xml:space="preserve"> u iznosu</w:t>
      </w:r>
      <w:r w:rsidR="000A50D2">
        <w:rPr>
          <w:rFonts w:ascii="Calibri" w:hAnsi="Calibri"/>
        </w:rPr>
        <w:t xml:space="preserve"> od</w:t>
      </w:r>
      <w:r w:rsidRPr="00091DFA">
        <w:rPr>
          <w:rFonts w:ascii="Calibri" w:hAnsi="Calibri"/>
        </w:rPr>
        <w:t xml:space="preserve"> 25,48</w:t>
      </w:r>
      <w:r w:rsidRPr="00091DFA">
        <w:rPr>
          <w:rFonts w:ascii="Calibri" w:hAnsi="Calibri" w:cs="Arial"/>
          <w:color w:val="000000"/>
          <w:kern w:val="0"/>
          <w:lang w:val="hr-HR" w:eastAsia="hr-HR"/>
        </w:rPr>
        <w:t xml:space="preserve"> </w:t>
      </w:r>
      <w:r w:rsidRPr="00091DFA">
        <w:rPr>
          <w:rFonts w:ascii="Calibri" w:hAnsi="Calibri"/>
        </w:rPr>
        <w:t>kn dužnik se obvezuje platiti u roku od 3 godine, odnosno 36 mjeseci, kroz jednake mjesečne obroke uvećano za kamate po fiksnoj stopi od 4,5% godišnje za vrijeme počeka i otplate. Prvi mjesečni obrok dospijeva na naplatu zadnjeg dana prvog sljedećeg kalendarskog mjeseca nakon proteka razdoblja počeka (grace period) u trajanju od 6 mjeseci,  koji počinje teći od datuma pravomoćnosti rješenja trgovačkog suda kojim se potvrđuje predstečajni sporazum, a preostali mjesečni obroci dospijevaju zadnjeg dana svakog sljedećeg kalendarskog mjeseca.</w:t>
      </w:r>
    </w:p>
    <w:p w14:paraId="4C412FB8" w14:textId="77777777" w:rsidR="00091DFA" w:rsidRDefault="00091DFA" w:rsidP="00091DFA">
      <w:pPr>
        <w:jc w:val="both"/>
        <w:rPr>
          <w:rFonts w:ascii="Calibri" w:hAnsi="Calibri"/>
        </w:rPr>
      </w:pPr>
    </w:p>
    <w:p w14:paraId="7BE0B022" w14:textId="6231AF90" w:rsidR="00091DFA" w:rsidRPr="00091DFA" w:rsidRDefault="00091DFA" w:rsidP="00091DFA">
      <w:pPr>
        <w:jc w:val="both"/>
        <w:rPr>
          <w:rFonts w:ascii="Calibri" w:hAnsi="Calibri"/>
        </w:rPr>
      </w:pPr>
      <w:r w:rsidRPr="00091DFA">
        <w:rPr>
          <w:rFonts w:ascii="Calibri" w:hAnsi="Calibri"/>
        </w:rPr>
        <w:t xml:space="preserve">Utvrđenu tražbinu vjerovnika </w:t>
      </w:r>
      <w:r w:rsidRPr="00091DFA">
        <w:rPr>
          <w:rFonts w:ascii="Calibri" w:hAnsi="Calibri" w:cs="Arial"/>
          <w:b/>
          <w:color w:val="000000"/>
          <w:kern w:val="0"/>
          <w:lang w:val="hr-HR" w:eastAsia="hr-HR"/>
        </w:rPr>
        <w:t>Zagrebački holding d.o.o.</w:t>
      </w:r>
      <w:r w:rsidRPr="00091DFA">
        <w:rPr>
          <w:rFonts w:ascii="Calibri" w:hAnsi="Calibri" w:cs="Arial"/>
          <w:color w:val="000000"/>
          <w:kern w:val="0"/>
          <w:lang w:val="hr-HR" w:eastAsia="hr-HR"/>
        </w:rPr>
        <w:t>,</w:t>
      </w:r>
      <w:r>
        <w:rPr>
          <w:rFonts w:ascii="Calibri" w:hAnsi="Calibri" w:cs="Arial"/>
          <w:b/>
          <w:color w:val="000000"/>
          <w:kern w:val="0"/>
          <w:lang w:val="hr-HR" w:eastAsia="hr-HR"/>
        </w:rPr>
        <w:t xml:space="preserve"> </w:t>
      </w:r>
      <w:r w:rsidRPr="00091DFA">
        <w:rPr>
          <w:rFonts w:ascii="Calibri" w:hAnsi="Calibri" w:cs="Arial"/>
          <w:color w:val="000000"/>
          <w:kern w:val="0"/>
          <w:lang w:val="hr-HR" w:eastAsia="hr-HR"/>
        </w:rPr>
        <w:t>Radnička cesta 82, 10000 Zagreb</w:t>
      </w:r>
      <w:r w:rsidRPr="00091DFA">
        <w:rPr>
          <w:rFonts w:ascii="Calibri" w:hAnsi="Calibri"/>
        </w:rPr>
        <w:t xml:space="preserve">, OIB: </w:t>
      </w:r>
      <w:r w:rsidRPr="00091DFA">
        <w:rPr>
          <w:rFonts w:ascii="Calibri" w:hAnsi="Calibri" w:cs="Arial"/>
          <w:color w:val="000000"/>
          <w:kern w:val="0"/>
          <w:lang w:val="hr-HR" w:eastAsia="hr-HR"/>
        </w:rPr>
        <w:t>85584865987</w:t>
      </w:r>
      <w:r w:rsidRPr="00091DFA">
        <w:rPr>
          <w:rFonts w:ascii="Calibri" w:hAnsi="Calibri"/>
        </w:rPr>
        <w:t xml:space="preserve"> u iznosu</w:t>
      </w:r>
      <w:r w:rsidR="000A50D2">
        <w:rPr>
          <w:rFonts w:ascii="Calibri" w:hAnsi="Calibri"/>
        </w:rPr>
        <w:t xml:space="preserve"> od</w:t>
      </w:r>
      <w:r w:rsidRPr="00091DFA">
        <w:rPr>
          <w:rFonts w:ascii="Calibri" w:hAnsi="Calibri"/>
        </w:rPr>
        <w:t xml:space="preserve"> </w:t>
      </w:r>
      <w:r w:rsidRPr="00091DFA">
        <w:rPr>
          <w:rFonts w:ascii="Calibri" w:hAnsi="Calibri" w:cs="Arial"/>
          <w:color w:val="000000"/>
          <w:kern w:val="0"/>
          <w:lang w:val="hr-HR" w:eastAsia="hr-HR"/>
        </w:rPr>
        <w:t xml:space="preserve">467,08 </w:t>
      </w:r>
      <w:r w:rsidRPr="00091DFA">
        <w:rPr>
          <w:rFonts w:ascii="Calibri" w:hAnsi="Calibri"/>
        </w:rPr>
        <w:t>kn dužnik se obvezuje platiti u roku od 3 godine, odnosno 36 mjeseci, kroz jednake mjesečne obroke uvećano za kamate po fiksnoj stopi od 4,5% godišnje za vrijeme počeka i otplate. Prvi mjesečni obrok dospijeva na naplatu zadnjeg dana prvog sljedećeg kalendarskog mjeseca nakon proteka razdoblja počeka (grace period) u trajanju od 6 mjeseci,  koji počinje teći od datuma pravomoćnosti rješenja trgovačkog suda kojim se potvrđuje predstečajni sporazum, a preostali mjesečni obroci dospijevaju zadnjeg dana svakog sljedećeg kalendarskog mjeseca.</w:t>
      </w:r>
    </w:p>
    <w:p w14:paraId="7BD07F14" w14:textId="77777777" w:rsidR="00091DFA" w:rsidRPr="00091DFA" w:rsidRDefault="00091DFA" w:rsidP="00091DFA">
      <w:pPr>
        <w:jc w:val="both"/>
        <w:rPr>
          <w:rFonts w:ascii="Calibri" w:hAnsi="Calibri"/>
        </w:rPr>
      </w:pPr>
    </w:p>
    <w:p w14:paraId="6D575E04" w14:textId="0E5DF0E1" w:rsidR="00091DFA" w:rsidRPr="00091DFA" w:rsidRDefault="00091DFA" w:rsidP="00091DFA">
      <w:pPr>
        <w:jc w:val="both"/>
        <w:rPr>
          <w:rFonts w:ascii="Calibri" w:hAnsi="Calibri"/>
        </w:rPr>
      </w:pPr>
      <w:r w:rsidRPr="00091DFA">
        <w:rPr>
          <w:rFonts w:ascii="Calibri" w:hAnsi="Calibri"/>
        </w:rPr>
        <w:t xml:space="preserve">Utvrđenu tražbinu vjerovnika </w:t>
      </w:r>
      <w:r w:rsidRPr="00091DFA">
        <w:rPr>
          <w:rFonts w:ascii="Calibri" w:hAnsi="Calibri" w:cs="Arial"/>
          <w:b/>
          <w:color w:val="000000"/>
          <w:kern w:val="0"/>
          <w:lang w:val="hr-HR" w:eastAsia="hr-HR"/>
        </w:rPr>
        <w:t>ISKRA d.d.</w:t>
      </w:r>
      <w:r w:rsidRPr="00091DFA">
        <w:rPr>
          <w:rFonts w:ascii="Calibri" w:hAnsi="Calibri" w:cs="Arial"/>
          <w:color w:val="000000"/>
          <w:kern w:val="0"/>
          <w:lang w:val="hr-HR" w:eastAsia="hr-HR"/>
        </w:rPr>
        <w:t>, Stegne 21, 1000 Ljubljana</w:t>
      </w:r>
      <w:r w:rsidRPr="00091DFA">
        <w:rPr>
          <w:rFonts w:ascii="Calibri" w:hAnsi="Calibri"/>
        </w:rPr>
        <w:t xml:space="preserve">, OIB: </w:t>
      </w:r>
      <w:r w:rsidRPr="00091DFA">
        <w:rPr>
          <w:rFonts w:ascii="Calibri" w:hAnsi="Calibri" w:cs="Arial"/>
          <w:color w:val="000000"/>
          <w:kern w:val="0"/>
          <w:lang w:val="hr-HR" w:eastAsia="hr-HR"/>
        </w:rPr>
        <w:t>85584865987</w:t>
      </w:r>
      <w:r w:rsidRPr="00091DFA">
        <w:rPr>
          <w:rFonts w:ascii="Calibri" w:hAnsi="Calibri"/>
        </w:rPr>
        <w:t xml:space="preserve"> u iznosu</w:t>
      </w:r>
      <w:r w:rsidR="000A50D2">
        <w:rPr>
          <w:rFonts w:ascii="Calibri" w:hAnsi="Calibri"/>
        </w:rPr>
        <w:t xml:space="preserve"> od </w:t>
      </w:r>
      <w:r w:rsidRPr="00091DFA">
        <w:rPr>
          <w:rFonts w:ascii="Calibri" w:hAnsi="Calibri"/>
        </w:rPr>
        <w:t xml:space="preserve"> </w:t>
      </w:r>
      <w:r w:rsidRPr="00091DFA">
        <w:rPr>
          <w:rFonts w:ascii="Calibri" w:hAnsi="Calibri" w:cs="Arial"/>
          <w:color w:val="000000"/>
          <w:kern w:val="0"/>
          <w:lang w:val="hr-HR" w:eastAsia="hr-HR"/>
        </w:rPr>
        <w:t xml:space="preserve">249,80 </w:t>
      </w:r>
      <w:r w:rsidRPr="00091DFA">
        <w:rPr>
          <w:rFonts w:ascii="Calibri" w:hAnsi="Calibri"/>
        </w:rPr>
        <w:t>kn dužnik se obvezuje platiti u roku od 3 godine, odnosno 36 mjeseci, kroz jednake mjesečne obroke uvećano za kamate po fiksnoj stopi od 4,5% godišnje za vrijeme počeka i otplate. Prvi mjesečni obrok dospijeva na naplatu zadnjeg dana prvog sljedećeg kalendarskog mjeseca nakon proteka razdoblja počeka (grace period) u trajanju od 6 mjeseci,  koji počinje teći od datuma pravomoćnosti rješenja trgovačkog suda kojim se potvrđuje predstečajni sporazum, a preostali mjesečni obroci dospijevaju zadnjeg dana svakog sljedećeg kalendarskog mjeseca.</w:t>
      </w:r>
    </w:p>
    <w:p w14:paraId="1F205317" w14:textId="77777777" w:rsidR="00C03BE0" w:rsidRDefault="00C03BE0">
      <w:pPr>
        <w:spacing w:line="100" w:lineRule="atLeast"/>
        <w:jc w:val="both"/>
        <w:rPr>
          <w:rFonts w:ascii="Calibri" w:hAnsi="Calibri" w:cs="Calibri"/>
        </w:rPr>
      </w:pPr>
    </w:p>
    <w:p w14:paraId="79BAA7CC" w14:textId="589D1620" w:rsidR="00091DFA" w:rsidRPr="00091DFA" w:rsidRDefault="00091DFA" w:rsidP="00091DFA">
      <w:pPr>
        <w:jc w:val="both"/>
        <w:rPr>
          <w:rFonts w:ascii="Calibri" w:hAnsi="Calibri"/>
        </w:rPr>
      </w:pPr>
      <w:r w:rsidRPr="00091DFA">
        <w:rPr>
          <w:rFonts w:ascii="Calibri" w:hAnsi="Calibri"/>
        </w:rPr>
        <w:t xml:space="preserve">Utvrđenu tražbinu vjerovnika </w:t>
      </w:r>
      <w:r w:rsidRPr="00091DFA">
        <w:rPr>
          <w:rFonts w:ascii="Calibri" w:hAnsi="Calibri" w:cs="Arial"/>
          <w:b/>
          <w:color w:val="000000"/>
          <w:kern w:val="0"/>
          <w:lang w:val="hr-HR" w:eastAsia="hr-HR"/>
        </w:rPr>
        <w:t>Ministarstvo financija-Porezna uprava</w:t>
      </w:r>
      <w:r w:rsidRPr="00091DFA">
        <w:rPr>
          <w:rFonts w:ascii="Calibri" w:hAnsi="Calibri" w:cs="Arial"/>
          <w:color w:val="000000"/>
          <w:kern w:val="0"/>
          <w:lang w:val="hr-HR" w:eastAsia="hr-HR"/>
        </w:rPr>
        <w:t>, Katančićeva 5, 10000 Zagreb</w:t>
      </w:r>
      <w:r w:rsidRPr="00091DFA">
        <w:rPr>
          <w:rFonts w:ascii="Calibri" w:hAnsi="Calibri"/>
        </w:rPr>
        <w:t xml:space="preserve">, OIB: </w:t>
      </w:r>
      <w:r w:rsidRPr="00091DFA">
        <w:rPr>
          <w:rFonts w:ascii="Calibri" w:hAnsi="Calibri" w:cs="Arial"/>
          <w:color w:val="000000"/>
          <w:kern w:val="0"/>
          <w:lang w:val="hr-HR" w:eastAsia="hr-HR"/>
        </w:rPr>
        <w:t>18683136487</w:t>
      </w:r>
      <w:r w:rsidRPr="00091DFA">
        <w:rPr>
          <w:rFonts w:ascii="Calibri" w:hAnsi="Calibri"/>
        </w:rPr>
        <w:t xml:space="preserve"> u iznosu </w:t>
      </w:r>
      <w:r w:rsidRPr="00091DFA">
        <w:rPr>
          <w:rFonts w:ascii="Calibri" w:hAnsi="Calibri" w:cs="Arial"/>
          <w:color w:val="000000"/>
          <w:kern w:val="0"/>
          <w:lang w:val="hr-HR" w:eastAsia="hr-HR"/>
        </w:rPr>
        <w:t xml:space="preserve">1.082,91 </w:t>
      </w:r>
      <w:r w:rsidRPr="00091DFA">
        <w:rPr>
          <w:rFonts w:ascii="Calibri" w:hAnsi="Calibri"/>
        </w:rPr>
        <w:t>kn dužnik se obvezuje platiti u roku od 3 godine, odnosno 36 mjeseci, kroz jednake mjesečne obroke uvećano za kamate po fiksnoj stopi od 4,5% godišnje za vrijeme počeka i otplate. Prvi mjesečni obrok dospijeva na naplatu zadnjeg dana prvog sljedećeg kalendarskog mjeseca nakon proteka razdoblja počeka (grace period) u trajanju od 6 mjeseci,  koji počinje teći od datuma pravomoćnosti rješenja trgovačkog suda kojim se potvrđuje predstečajni sporazum, a preostali mjesečni obroci dospijevaju zadnjeg dana svakog sljedećeg kalendarskog mjeseca.</w:t>
      </w:r>
    </w:p>
    <w:p w14:paraId="26AA98F5" w14:textId="77777777" w:rsidR="00091DFA" w:rsidRPr="00091DFA" w:rsidRDefault="00091DFA">
      <w:pPr>
        <w:spacing w:line="100" w:lineRule="atLeast"/>
        <w:jc w:val="both"/>
        <w:rPr>
          <w:rFonts w:ascii="Calibri" w:hAnsi="Calibri" w:cs="Calibri"/>
        </w:rPr>
      </w:pPr>
    </w:p>
    <w:p w14:paraId="6DD707E9" w14:textId="77777777" w:rsidR="00091DFA" w:rsidRDefault="00091DFA">
      <w:pPr>
        <w:spacing w:line="100" w:lineRule="atLeast"/>
        <w:jc w:val="both"/>
        <w:rPr>
          <w:rFonts w:ascii="Calibri" w:hAnsi="Calibri" w:cs="Calibri"/>
        </w:rPr>
      </w:pPr>
    </w:p>
    <w:p w14:paraId="11752A71" w14:textId="4E4E2381" w:rsidR="00C03BE0" w:rsidRDefault="00C03BE0" w:rsidP="00C03BE0">
      <w:pPr>
        <w:jc w:val="both"/>
        <w:rPr>
          <w:rFonts w:ascii="Calibri" w:hAnsi="Calibri" w:cs="Calibri"/>
          <w:b/>
          <w:u w:val="single"/>
        </w:rPr>
      </w:pPr>
      <w:r w:rsidRPr="00F52867">
        <w:rPr>
          <w:rFonts w:ascii="Calibri" w:hAnsi="Calibri" w:cs="Calibri"/>
          <w:b/>
          <w:u w:val="single"/>
        </w:rPr>
        <w:t xml:space="preserve">2. </w:t>
      </w:r>
      <w:r>
        <w:rPr>
          <w:rFonts w:ascii="Calibri" w:hAnsi="Calibri" w:cs="Calibri"/>
          <w:b/>
          <w:u w:val="single"/>
        </w:rPr>
        <w:t xml:space="preserve">Uvjetne tražbine </w:t>
      </w:r>
      <w:r w:rsidRPr="00F52867">
        <w:rPr>
          <w:rFonts w:ascii="Calibri" w:hAnsi="Calibri" w:cs="Calibri"/>
          <w:b/>
          <w:u w:val="single"/>
        </w:rPr>
        <w:t>(</w:t>
      </w:r>
      <w:r>
        <w:rPr>
          <w:rFonts w:ascii="Calibri" w:hAnsi="Calibri" w:cs="Calibri"/>
          <w:b/>
          <w:u w:val="single"/>
        </w:rPr>
        <w:t>sudužništvo</w:t>
      </w:r>
      <w:r w:rsidR="001D62BF">
        <w:rPr>
          <w:rFonts w:ascii="Calibri" w:hAnsi="Calibri" w:cs="Calibri"/>
          <w:b/>
          <w:u w:val="single"/>
        </w:rPr>
        <w:t>-jamstvo</w:t>
      </w:r>
      <w:r w:rsidRPr="00F52867">
        <w:rPr>
          <w:rFonts w:ascii="Calibri" w:hAnsi="Calibri" w:cs="Calibri"/>
          <w:b/>
          <w:u w:val="single"/>
        </w:rPr>
        <w:t>)</w:t>
      </w:r>
    </w:p>
    <w:p w14:paraId="245A9D94" w14:textId="04D6C950" w:rsidR="001D62BF" w:rsidRDefault="001D62BF" w:rsidP="001D62BF">
      <w:pPr>
        <w:jc w:val="both"/>
        <w:rPr>
          <w:rFonts w:ascii="Calibri" w:hAnsi="Calibri" w:cs="Calibri"/>
        </w:rPr>
      </w:pPr>
      <w:r w:rsidRPr="006E3ACC">
        <w:rPr>
          <w:rFonts w:ascii="Calibri" w:eastAsia="Calibri" w:hAnsi="Calibri" w:cs="Calibri"/>
        </w:rPr>
        <w:t xml:space="preserve">         </w:t>
      </w:r>
      <w:r>
        <w:rPr>
          <w:rFonts w:ascii="Calibri" w:hAnsi="Calibri" w:cs="Calibri"/>
        </w:rPr>
        <w:t xml:space="preserve">-      </w:t>
      </w:r>
      <w:r w:rsidR="006F6C62" w:rsidRPr="006F6C62">
        <w:rPr>
          <w:rFonts w:ascii="Calibri" w:hAnsi="Calibri"/>
          <w:iCs/>
        </w:rPr>
        <w:t>U slučaju nastanka regresne obveze plaćanja vjerovnika temeljem sudužništva (jamstva), Dužnik će utvrđene tražbine vjerovniku isplatit u roku od 10 godina, odnosno 120 mjeseci, kroz jednake mjesečne obroke uvećano za kamate po fiksnoj stopi od 4,5% godišnje za vrijeme počeka i otplate. Prvi mjesečni obrok dospijeva na naplatu zadnjeg dana prvog sljedećeg kalendarskog mjeseca nakon proteka razdoblja počeka (grace period) u trajanju od 6 mjeseci, koji počinje teći od datuma primitka vjerovnikovog zahtjeva za plaćanje, a koji ne može biti upućen prije pravomoćnosti rješenja trgovačkog suda kojim se potvrđuje predstečajni sporazum. Preostali mjesečni obroci dospijevaju zadnjeg dana svakog sljedećeg kalendarskog mjeseca</w:t>
      </w:r>
      <w:r w:rsidRPr="006F6C62">
        <w:rPr>
          <w:rFonts w:ascii="Calibri" w:eastAsia="Calibri" w:hAnsi="Calibri" w:cs="Calibri"/>
          <w:color w:val="000000"/>
        </w:rPr>
        <w:t>.</w:t>
      </w:r>
      <w:r w:rsidRPr="006F6C62">
        <w:rPr>
          <w:rFonts w:ascii="Calibri" w:hAnsi="Calibri" w:cs="Calibri"/>
        </w:rPr>
        <w:t xml:space="preserve"> </w:t>
      </w:r>
    </w:p>
    <w:p w14:paraId="62F03B33" w14:textId="77777777" w:rsidR="00091DFA" w:rsidRDefault="00091DFA" w:rsidP="001D62BF">
      <w:pPr>
        <w:jc w:val="both"/>
        <w:rPr>
          <w:rFonts w:ascii="Calibri" w:hAnsi="Calibri" w:cs="Calibri"/>
        </w:rPr>
      </w:pPr>
    </w:p>
    <w:tbl>
      <w:tblPr>
        <w:tblW w:w="9181" w:type="dxa"/>
        <w:tblLook w:val="04A0" w:firstRow="1" w:lastRow="0" w:firstColumn="1" w:lastColumn="0" w:noHBand="0" w:noVBand="1"/>
      </w:tblPr>
      <w:tblGrid>
        <w:gridCol w:w="614"/>
        <w:gridCol w:w="1649"/>
        <w:gridCol w:w="2977"/>
        <w:gridCol w:w="2693"/>
        <w:gridCol w:w="1389"/>
      </w:tblGrid>
      <w:tr w:rsidR="00091DFA" w:rsidRPr="008C7B42" w14:paraId="095EF430" w14:textId="77777777" w:rsidTr="00091DFA">
        <w:trPr>
          <w:trHeight w:val="25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3300" w:fill="000000"/>
            <w:noWrap/>
            <w:vAlign w:val="bottom"/>
            <w:hideMark/>
          </w:tcPr>
          <w:p w14:paraId="5021A7DC" w14:textId="77777777" w:rsidR="00091DFA" w:rsidRPr="008C7B42" w:rsidRDefault="00091DFA" w:rsidP="000A50D2">
            <w:pPr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R.br.</w:t>
            </w:r>
          </w:p>
        </w:tc>
        <w:tc>
          <w:tcPr>
            <w:tcW w:w="164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3300" w:fill="000000"/>
            <w:noWrap/>
            <w:vAlign w:val="bottom"/>
            <w:hideMark/>
          </w:tcPr>
          <w:p w14:paraId="363194F7" w14:textId="77777777" w:rsidR="00091DFA" w:rsidRPr="008C7B42" w:rsidRDefault="00091DFA" w:rsidP="000A50D2">
            <w:pPr>
              <w:jc w:val="center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OIB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3300" w:fill="000000"/>
            <w:noWrap/>
            <w:vAlign w:val="bottom"/>
            <w:hideMark/>
          </w:tcPr>
          <w:p w14:paraId="272C8CBE" w14:textId="77777777" w:rsidR="00091DFA" w:rsidRPr="008C7B42" w:rsidRDefault="00091DFA" w:rsidP="000A50D2">
            <w:pPr>
              <w:jc w:val="center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Vjerovnik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3300" w:fill="000000"/>
            <w:noWrap/>
            <w:vAlign w:val="bottom"/>
            <w:hideMark/>
          </w:tcPr>
          <w:p w14:paraId="732013A9" w14:textId="77777777" w:rsidR="00091DFA" w:rsidRPr="008C7B42" w:rsidRDefault="00091DFA" w:rsidP="000A50D2">
            <w:pPr>
              <w:jc w:val="center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Adresa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3300" w:fill="000000"/>
            <w:noWrap/>
            <w:vAlign w:val="bottom"/>
            <w:hideMark/>
          </w:tcPr>
          <w:p w14:paraId="309F34E7" w14:textId="182F49B3" w:rsidR="00091DFA" w:rsidRPr="008C7B42" w:rsidRDefault="00091DFA" w:rsidP="00091DFA">
            <w:pPr>
              <w:jc w:val="center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Utvrđene tražbine u</w:t>
            </w:r>
            <w:r w:rsidRPr="008C7B42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 xml:space="preserve"> kn</w:t>
            </w:r>
          </w:p>
        </w:tc>
      </w:tr>
      <w:tr w:rsidR="00091DFA" w:rsidRPr="008C7B42" w14:paraId="7217FB0C" w14:textId="77777777" w:rsidTr="00091DFA">
        <w:trPr>
          <w:trHeight w:val="25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ACA8312" w14:textId="77777777" w:rsidR="00091DFA" w:rsidRPr="008C7B42" w:rsidRDefault="00091DFA" w:rsidP="000A50D2">
            <w:pPr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314C4" w14:textId="77777777" w:rsidR="00091DFA" w:rsidRPr="008C7B42" w:rsidRDefault="00091DFA" w:rsidP="000A50D2">
            <w:pPr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01037094099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5108B22" w14:textId="77777777" w:rsidR="00091DFA" w:rsidRPr="008C7B42" w:rsidRDefault="00091DFA" w:rsidP="000A50D2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Privredna banka Zagreb d.d.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6B6485A" w14:textId="77777777" w:rsidR="00091DFA" w:rsidRPr="008C7B42" w:rsidRDefault="00091DFA" w:rsidP="000A50D2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Radnička c 42 ,10000 ZAGREB</w:t>
            </w:r>
          </w:p>
        </w:tc>
        <w:tc>
          <w:tcPr>
            <w:tcW w:w="12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A029CF4" w14:textId="77777777" w:rsidR="00091DFA" w:rsidRPr="008C7B42" w:rsidRDefault="00091DFA" w:rsidP="000A50D2">
            <w:pPr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18.671.253,98</w:t>
            </w:r>
          </w:p>
        </w:tc>
      </w:tr>
      <w:tr w:rsidR="00091DFA" w:rsidRPr="008C7B42" w14:paraId="037D4467" w14:textId="77777777" w:rsidTr="00091DFA">
        <w:trPr>
          <w:trHeight w:val="25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D06EE9A" w14:textId="77777777" w:rsidR="00091DFA" w:rsidRPr="008C7B42" w:rsidRDefault="00091DFA" w:rsidP="000A50D2">
            <w:pPr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lastRenderedPageBreak/>
              <w:t>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C4B82" w14:textId="77777777" w:rsidR="00091DFA" w:rsidRPr="008C7B42" w:rsidRDefault="00091DFA" w:rsidP="000A50D2">
            <w:pPr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69326397242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2E99198" w14:textId="77777777" w:rsidR="00091DFA" w:rsidRPr="008C7B42" w:rsidRDefault="00091DFA" w:rsidP="000A50D2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SOCIETE GENERALE-SPLITSKA BANKA d.d.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583461E" w14:textId="77777777" w:rsidR="00091DFA" w:rsidRPr="008C7B42" w:rsidRDefault="00091DFA" w:rsidP="000A50D2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Ruđera Boškovića 16, 21000 Split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825B4D4" w14:textId="77777777" w:rsidR="00091DFA" w:rsidRPr="008C7B42" w:rsidRDefault="00091DFA" w:rsidP="000A50D2">
            <w:pPr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8.220.765,11</w:t>
            </w:r>
          </w:p>
        </w:tc>
      </w:tr>
      <w:tr w:rsidR="00091DFA" w:rsidRPr="008C7B42" w14:paraId="2B667861" w14:textId="77777777" w:rsidTr="00091DFA">
        <w:trPr>
          <w:trHeight w:val="25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B5E4D4" w14:textId="77777777" w:rsidR="00091DFA" w:rsidRPr="008C7B42" w:rsidRDefault="00091DFA" w:rsidP="000A50D2">
            <w:pPr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888D0" w14:textId="77777777" w:rsidR="00091DFA" w:rsidRPr="008C7B42" w:rsidRDefault="00091DFA" w:rsidP="000A50D2">
            <w:pPr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23057039320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0454758" w14:textId="77777777" w:rsidR="00091DFA" w:rsidRPr="008C7B42" w:rsidRDefault="00091DFA" w:rsidP="000A50D2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Erste &amp; Steiermarkische Bank d.d.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CCE9BC9" w14:textId="77777777" w:rsidR="00091DFA" w:rsidRPr="008C7B42" w:rsidRDefault="00091DFA" w:rsidP="000A50D2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Jadranski trg 3a ,51000 Rijeka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D3B5D4B" w14:textId="77777777" w:rsidR="00091DFA" w:rsidRPr="008C7B42" w:rsidRDefault="00091DFA" w:rsidP="000A50D2">
            <w:pPr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12.409.923,07</w:t>
            </w:r>
          </w:p>
        </w:tc>
      </w:tr>
      <w:tr w:rsidR="00091DFA" w:rsidRPr="008C7B42" w14:paraId="0BC999EC" w14:textId="77777777" w:rsidTr="00091DFA">
        <w:trPr>
          <w:trHeight w:val="25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14:paraId="1524F1CA" w14:textId="77777777" w:rsidR="00091DFA" w:rsidRPr="008C7B42" w:rsidRDefault="00091DFA" w:rsidP="000A50D2">
            <w:pPr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14:paraId="455C8FF9" w14:textId="77777777" w:rsidR="00091DFA" w:rsidRPr="008C7B42" w:rsidRDefault="00091DFA" w:rsidP="000A50D2">
            <w:pPr>
              <w:jc w:val="center"/>
              <w:rPr>
                <w:rFonts w:ascii="Calibri" w:hAnsi="Calibri" w:cs="Arial"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FFFFFF"/>
                <w:kern w:val="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14:paraId="0B0C2923" w14:textId="77777777" w:rsidR="00091DFA" w:rsidRPr="008C7B42" w:rsidRDefault="00091DFA" w:rsidP="000A50D2">
            <w:pPr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UKUPNO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14:paraId="6C92E9D8" w14:textId="77777777" w:rsidR="00091DFA" w:rsidRPr="008C7B42" w:rsidRDefault="00091DFA" w:rsidP="000A50D2">
            <w:pPr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14:paraId="5B220445" w14:textId="77777777" w:rsidR="00091DFA" w:rsidRPr="008C7B42" w:rsidRDefault="00091DFA" w:rsidP="000A50D2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39.301.942,16</w:t>
            </w:r>
          </w:p>
        </w:tc>
      </w:tr>
    </w:tbl>
    <w:p w14:paraId="351BEEA4" w14:textId="77777777" w:rsidR="00091DFA" w:rsidRPr="001E0B7A" w:rsidRDefault="00091DFA" w:rsidP="001D62BF">
      <w:pPr>
        <w:jc w:val="both"/>
        <w:rPr>
          <w:rFonts w:ascii="Calibri" w:hAnsi="Calibri" w:cs="Calibri"/>
        </w:rPr>
      </w:pPr>
    </w:p>
    <w:p w14:paraId="198A2E52" w14:textId="2592AB09" w:rsidR="000A50D2" w:rsidRPr="001E0B7A" w:rsidRDefault="000A50D2" w:rsidP="000A50D2">
      <w:pPr>
        <w:jc w:val="both"/>
        <w:rPr>
          <w:rFonts w:ascii="Calibri" w:hAnsi="Calibri" w:cs="Calibri"/>
        </w:rPr>
      </w:pPr>
      <w:r w:rsidRPr="001E0B7A">
        <w:rPr>
          <w:rFonts w:ascii="Calibri" w:hAnsi="Calibri"/>
        </w:rPr>
        <w:t xml:space="preserve">Utvrđenu tražbinu vjerovnika </w:t>
      </w:r>
      <w:r w:rsidR="001E0B7A" w:rsidRPr="001E0B7A">
        <w:rPr>
          <w:rFonts w:ascii="Calibri" w:hAnsi="Calibri" w:cs="Arial"/>
          <w:b/>
          <w:color w:val="000000"/>
          <w:kern w:val="0"/>
          <w:lang w:val="hr-HR" w:eastAsia="hr-HR"/>
        </w:rPr>
        <w:t>Privredna banka Zagreb d.d.</w:t>
      </w:r>
      <w:r w:rsidR="001E0B7A" w:rsidRPr="001E0B7A">
        <w:rPr>
          <w:rFonts w:ascii="Calibri" w:hAnsi="Calibri" w:cs="Arial"/>
          <w:color w:val="000000"/>
          <w:kern w:val="0"/>
          <w:lang w:val="hr-HR" w:eastAsia="hr-HR"/>
        </w:rPr>
        <w:t>,</w:t>
      </w:r>
      <w:r w:rsidRPr="001E0B7A">
        <w:rPr>
          <w:rFonts w:ascii="Calibri" w:hAnsi="Calibri" w:cs="Arial"/>
          <w:color w:val="000000"/>
          <w:kern w:val="0"/>
          <w:lang w:val="hr-HR" w:eastAsia="hr-HR"/>
        </w:rPr>
        <w:t xml:space="preserve"> </w:t>
      </w:r>
      <w:r w:rsidR="001E0B7A" w:rsidRPr="001E0B7A">
        <w:rPr>
          <w:rFonts w:ascii="Calibri" w:hAnsi="Calibri" w:cs="Arial"/>
          <w:color w:val="000000"/>
          <w:kern w:val="0"/>
          <w:lang w:val="hr-HR" w:eastAsia="hr-HR"/>
        </w:rPr>
        <w:t>Radnička cesta 42, 10000 ZAGREB</w:t>
      </w:r>
      <w:r w:rsidRPr="001E0B7A">
        <w:rPr>
          <w:rFonts w:ascii="Calibri" w:hAnsi="Calibri"/>
        </w:rPr>
        <w:t xml:space="preserve">, OIB: </w:t>
      </w:r>
      <w:r w:rsidR="001E0B7A" w:rsidRPr="001E0B7A">
        <w:rPr>
          <w:rFonts w:ascii="Calibri" w:hAnsi="Calibri" w:cs="Arial"/>
          <w:color w:val="000000"/>
          <w:kern w:val="0"/>
          <w:lang w:val="hr-HR" w:eastAsia="hr-HR"/>
        </w:rPr>
        <w:t>01037094099</w:t>
      </w:r>
      <w:r w:rsidRPr="001E0B7A">
        <w:rPr>
          <w:rFonts w:ascii="Calibri" w:hAnsi="Calibri"/>
        </w:rPr>
        <w:t xml:space="preserve"> u iznosu od </w:t>
      </w:r>
      <w:r w:rsidRPr="001E0B7A">
        <w:rPr>
          <w:rFonts w:ascii="Calibri" w:hAnsi="Calibri" w:cs="Arial"/>
          <w:color w:val="000000"/>
          <w:kern w:val="0"/>
          <w:lang w:val="hr-HR" w:eastAsia="hr-HR"/>
        </w:rPr>
        <w:t xml:space="preserve">1.082,91 </w:t>
      </w:r>
      <w:r w:rsidRPr="001E0B7A">
        <w:rPr>
          <w:rFonts w:ascii="Calibri" w:hAnsi="Calibri"/>
        </w:rPr>
        <w:t xml:space="preserve">kn dužnik se obvezuje platiti </w:t>
      </w:r>
      <w:r w:rsidRPr="001E0B7A">
        <w:rPr>
          <w:rFonts w:ascii="Calibri" w:hAnsi="Calibri"/>
          <w:iCs/>
        </w:rPr>
        <w:t>u roku od 10 godina, odnosno 120 mjeseci, kroz jednake mjesečne obroke uvećano za kamate po fiksnoj stopi od 4,5% godišnje za vrijeme počeka i otplate. Prvi mjesečni obrok dospijeva na naplatu zadnjeg dana prvog sljedećeg kalendarskog mjeseca nakon proteka razdoblja počeka (grace period) u trajanju od 6 mjeseci, koji počinje teći od datuma primitka vjerovnikovog zahtjeva za plaćanje, a koji ne može biti upućen prije pravomoćnosti rješenja trgovačkog suda kojim se potvrđuje predstečajni sporazum. Preostali mjesečni obroci dospijevaju zadnjeg dana svakog sljedećeg kalendarskog mjeseca</w:t>
      </w:r>
      <w:r w:rsidRPr="001E0B7A">
        <w:rPr>
          <w:rFonts w:ascii="Calibri" w:eastAsia="Calibri" w:hAnsi="Calibri" w:cs="Calibri"/>
          <w:color w:val="000000"/>
        </w:rPr>
        <w:t>.</w:t>
      </w:r>
      <w:r w:rsidRPr="001E0B7A">
        <w:rPr>
          <w:rFonts w:ascii="Calibri" w:hAnsi="Calibri" w:cs="Calibri"/>
        </w:rPr>
        <w:t xml:space="preserve"> </w:t>
      </w:r>
    </w:p>
    <w:p w14:paraId="5624CCEA" w14:textId="01CC66A3" w:rsidR="001D62BF" w:rsidRDefault="001D62BF" w:rsidP="001D62BF">
      <w:pPr>
        <w:jc w:val="both"/>
        <w:rPr>
          <w:rFonts w:ascii="Calibri" w:eastAsia="Calibri" w:hAnsi="Calibri" w:cs="Calibri"/>
          <w:color w:val="000000"/>
        </w:rPr>
      </w:pPr>
    </w:p>
    <w:p w14:paraId="34660A96" w14:textId="083F550D" w:rsidR="001E0B7A" w:rsidRPr="001E0B7A" w:rsidRDefault="001E0B7A" w:rsidP="001E0B7A">
      <w:pPr>
        <w:jc w:val="both"/>
        <w:rPr>
          <w:rFonts w:ascii="Calibri" w:hAnsi="Calibri" w:cs="Calibri"/>
        </w:rPr>
      </w:pPr>
      <w:r w:rsidRPr="001E0B7A">
        <w:rPr>
          <w:rFonts w:ascii="Calibri" w:hAnsi="Calibri"/>
        </w:rPr>
        <w:t xml:space="preserve">Utvrđenu tražbinu vjerovnika </w:t>
      </w:r>
      <w:r w:rsidRPr="001E0B7A">
        <w:rPr>
          <w:rFonts w:ascii="Calibri" w:hAnsi="Calibri" w:cs="Arial"/>
          <w:b/>
          <w:color w:val="000000"/>
          <w:kern w:val="0"/>
          <w:lang w:val="hr-HR" w:eastAsia="hr-HR"/>
        </w:rPr>
        <w:t>SOCIETE GENERALE-SPLITSKA BANKA d.d.</w:t>
      </w:r>
      <w:r w:rsidRPr="001E0B7A">
        <w:rPr>
          <w:rFonts w:ascii="Calibri" w:hAnsi="Calibri" w:cs="Arial"/>
          <w:color w:val="000000"/>
          <w:kern w:val="0"/>
          <w:lang w:val="hr-HR" w:eastAsia="hr-HR"/>
        </w:rPr>
        <w:t>, Ruđera Boškovića 16, 21000 Split</w:t>
      </w:r>
      <w:r w:rsidRPr="001E0B7A">
        <w:rPr>
          <w:rFonts w:ascii="Calibri" w:hAnsi="Calibri"/>
        </w:rPr>
        <w:t xml:space="preserve">, OIB: </w:t>
      </w:r>
      <w:r w:rsidRPr="001E0B7A">
        <w:rPr>
          <w:rFonts w:ascii="Calibri" w:hAnsi="Calibri" w:cs="Arial"/>
          <w:color w:val="000000"/>
          <w:kern w:val="0"/>
          <w:lang w:val="hr-HR" w:eastAsia="hr-HR"/>
        </w:rPr>
        <w:t xml:space="preserve">69326397242 </w:t>
      </w:r>
      <w:r w:rsidRPr="001E0B7A">
        <w:rPr>
          <w:rFonts w:ascii="Calibri" w:hAnsi="Calibri"/>
        </w:rPr>
        <w:t xml:space="preserve">u iznosu od </w:t>
      </w:r>
      <w:r w:rsidRPr="001E0B7A">
        <w:rPr>
          <w:rFonts w:ascii="Calibri" w:hAnsi="Calibri" w:cs="Arial"/>
          <w:color w:val="000000"/>
          <w:kern w:val="0"/>
          <w:lang w:val="hr-HR" w:eastAsia="hr-HR"/>
        </w:rPr>
        <w:t xml:space="preserve">1.082,91 </w:t>
      </w:r>
      <w:r w:rsidRPr="001E0B7A">
        <w:rPr>
          <w:rFonts w:ascii="Calibri" w:hAnsi="Calibri"/>
        </w:rPr>
        <w:t xml:space="preserve">kn dužnik se obvezuje platiti </w:t>
      </w:r>
      <w:r w:rsidRPr="001E0B7A">
        <w:rPr>
          <w:rFonts w:ascii="Calibri" w:hAnsi="Calibri"/>
          <w:iCs/>
        </w:rPr>
        <w:t>u roku od 10 godina, odnosno 120 mjeseci, kroz jednake mjesečne obroke uvećano za kamate po fiksnoj stopi od 4,5% godišnje za vrijeme počeka i otplate. Prvi mjesečni obrok dospijeva na naplatu zadnjeg dana prvog sljedećeg kalendarskog mjeseca nakon proteka razdoblja počeka (grace period) u trajanju od 6 mjeseci, koji počinje teći od datuma primitka vjerovnikovog zahtjeva za plaćanje, a koji ne može biti upućen prije pravomoćnosti rješenja trgovačkog suda kojim se potvrđuje predstečajni sporazum. Preostali mjesečni obroci dospijevaju zadnjeg dana svakog sljedećeg kalendarskog mjeseca</w:t>
      </w:r>
      <w:r w:rsidRPr="001E0B7A">
        <w:rPr>
          <w:rFonts w:ascii="Calibri" w:eastAsia="Calibri" w:hAnsi="Calibri" w:cs="Calibri"/>
          <w:color w:val="000000"/>
        </w:rPr>
        <w:t>.</w:t>
      </w:r>
      <w:r w:rsidRPr="001E0B7A">
        <w:rPr>
          <w:rFonts w:ascii="Calibri" w:hAnsi="Calibri" w:cs="Calibri"/>
        </w:rPr>
        <w:t xml:space="preserve"> </w:t>
      </w:r>
    </w:p>
    <w:p w14:paraId="05325458" w14:textId="77777777" w:rsidR="001E0B7A" w:rsidRPr="001E0B7A" w:rsidRDefault="001E0B7A" w:rsidP="001D62BF">
      <w:pPr>
        <w:jc w:val="both"/>
        <w:rPr>
          <w:rFonts w:ascii="Calibri" w:eastAsia="Calibri" w:hAnsi="Calibri" w:cs="Calibri"/>
          <w:color w:val="000000"/>
        </w:rPr>
      </w:pPr>
    </w:p>
    <w:p w14:paraId="23827C97" w14:textId="098AE724" w:rsidR="001E0B7A" w:rsidRPr="001E0B7A" w:rsidRDefault="001E0B7A" w:rsidP="001E0B7A">
      <w:pPr>
        <w:jc w:val="both"/>
        <w:rPr>
          <w:rFonts w:ascii="Calibri" w:hAnsi="Calibri" w:cs="Calibri"/>
        </w:rPr>
      </w:pPr>
      <w:r w:rsidRPr="001E0B7A">
        <w:rPr>
          <w:rFonts w:ascii="Calibri" w:hAnsi="Calibri"/>
        </w:rPr>
        <w:t xml:space="preserve">Utvrđenu tražbinu vjerovnika </w:t>
      </w:r>
      <w:r w:rsidRPr="001E0B7A">
        <w:rPr>
          <w:rFonts w:ascii="Calibri" w:hAnsi="Calibri" w:cs="Arial"/>
          <w:b/>
          <w:color w:val="000000"/>
          <w:kern w:val="0"/>
          <w:lang w:val="hr-HR" w:eastAsia="hr-HR"/>
        </w:rPr>
        <w:t>Erste &amp; Steiermarkische Bank d.d.</w:t>
      </w:r>
      <w:r>
        <w:rPr>
          <w:rFonts w:ascii="Calibri" w:hAnsi="Calibri" w:cs="Arial"/>
          <w:color w:val="000000"/>
          <w:kern w:val="0"/>
          <w:lang w:val="hr-HR" w:eastAsia="hr-HR"/>
        </w:rPr>
        <w:t>,</w:t>
      </w:r>
      <w:r w:rsidRPr="001E0B7A">
        <w:rPr>
          <w:rFonts w:ascii="Calibri" w:hAnsi="Calibri" w:cs="Arial"/>
          <w:color w:val="000000"/>
          <w:kern w:val="0"/>
          <w:lang w:val="hr-HR" w:eastAsia="hr-HR"/>
        </w:rPr>
        <w:t xml:space="preserve"> Jadranski trg 3a, 51000 Rijeka</w:t>
      </w:r>
      <w:r w:rsidRPr="001E0B7A">
        <w:rPr>
          <w:rFonts w:ascii="Calibri" w:hAnsi="Calibri"/>
        </w:rPr>
        <w:t xml:space="preserve">, OIB: </w:t>
      </w:r>
      <w:r w:rsidRPr="001E0B7A">
        <w:rPr>
          <w:rFonts w:ascii="Calibri" w:hAnsi="Calibri" w:cs="Arial"/>
          <w:color w:val="000000"/>
          <w:kern w:val="0"/>
          <w:lang w:val="hr-HR" w:eastAsia="hr-HR"/>
        </w:rPr>
        <w:t>23057039320</w:t>
      </w:r>
      <w:r w:rsidRPr="001E0B7A">
        <w:rPr>
          <w:rFonts w:ascii="Calibri" w:hAnsi="Calibri"/>
        </w:rPr>
        <w:t xml:space="preserve"> u iznosu od </w:t>
      </w:r>
      <w:r w:rsidRPr="001E0B7A">
        <w:rPr>
          <w:rFonts w:ascii="Calibri" w:hAnsi="Calibri" w:cs="Arial"/>
          <w:color w:val="000000"/>
          <w:kern w:val="0"/>
          <w:lang w:val="hr-HR" w:eastAsia="hr-HR"/>
        </w:rPr>
        <w:t xml:space="preserve">1.082,91 </w:t>
      </w:r>
      <w:r w:rsidRPr="001E0B7A">
        <w:rPr>
          <w:rFonts w:ascii="Calibri" w:hAnsi="Calibri"/>
        </w:rPr>
        <w:t xml:space="preserve">kn dužnik se obvezuje platiti </w:t>
      </w:r>
      <w:r w:rsidRPr="001E0B7A">
        <w:rPr>
          <w:rFonts w:ascii="Calibri" w:hAnsi="Calibri"/>
          <w:iCs/>
        </w:rPr>
        <w:t>u roku od 10 godina, odnosno 120 mjeseci, kroz jednake mjesečne obroke uvećano za kamate po fiksnoj stopi od 4,5% godišnje za vrijeme počeka i otplate. Prvi mjesečni obrok dospijeva na naplatu zadnjeg dana prvog sljedećeg kalendarskog mjeseca nakon proteka razdoblja počeka (grace period) u trajanju od 6 mjeseci, koji počinje teći od datuma primitka vjerovnikovog zahtjeva za plaćanje, a koji ne može biti upućen prije pravomoćnosti rješenja trgovačkog suda kojim se potvrđuje predstečajni sporazum. Preostali mjesečni obroci dospijevaju zadnjeg dana svakog sljedećeg kalendarskog mjeseca</w:t>
      </w:r>
      <w:r w:rsidRPr="001E0B7A">
        <w:rPr>
          <w:rFonts w:ascii="Calibri" w:eastAsia="Calibri" w:hAnsi="Calibri" w:cs="Calibri"/>
          <w:color w:val="000000"/>
        </w:rPr>
        <w:t>.</w:t>
      </w:r>
      <w:r w:rsidRPr="001E0B7A">
        <w:rPr>
          <w:rFonts w:ascii="Calibri" w:hAnsi="Calibri" w:cs="Calibri"/>
        </w:rPr>
        <w:t xml:space="preserve"> </w:t>
      </w:r>
    </w:p>
    <w:p w14:paraId="49B0ED0A" w14:textId="77777777" w:rsidR="001E0B7A" w:rsidRDefault="001E0B7A" w:rsidP="001D62BF">
      <w:pPr>
        <w:jc w:val="both"/>
        <w:rPr>
          <w:rFonts w:ascii="Calibri" w:eastAsia="Calibri" w:hAnsi="Calibri" w:cs="Calibri"/>
          <w:color w:val="000000"/>
        </w:rPr>
      </w:pPr>
    </w:p>
    <w:p w14:paraId="70E99BA6" w14:textId="77777777" w:rsidR="006F6C62" w:rsidRDefault="006F6C62" w:rsidP="001D62BF">
      <w:pPr>
        <w:jc w:val="both"/>
        <w:rPr>
          <w:rFonts w:ascii="Calibri" w:eastAsia="Calibri" w:hAnsi="Calibri" w:cs="Calibri"/>
          <w:color w:val="000000"/>
        </w:rPr>
      </w:pPr>
    </w:p>
    <w:p w14:paraId="4D9A137B" w14:textId="65138AAC" w:rsidR="00463858" w:rsidRPr="00F52867" w:rsidRDefault="00C03BE0">
      <w:pPr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u w:val="single"/>
        </w:rPr>
        <w:t>3</w:t>
      </w:r>
      <w:r w:rsidR="00463858" w:rsidRPr="00F52867">
        <w:rPr>
          <w:rFonts w:ascii="Calibri" w:hAnsi="Calibri" w:cs="Calibri"/>
          <w:b/>
          <w:u w:val="single"/>
        </w:rPr>
        <w:t>. Zaposlenici (prioritetne tražbine)</w:t>
      </w:r>
    </w:p>
    <w:p w14:paraId="2AEA2BB4" w14:textId="5103ED07" w:rsidR="00463858" w:rsidRDefault="00463858">
      <w:pPr>
        <w:widowControl w:val="0"/>
        <w:jc w:val="both"/>
        <w:rPr>
          <w:rFonts w:ascii="Calibri" w:hAnsi="Calibri" w:cs="Calibri"/>
        </w:rPr>
      </w:pPr>
      <w:r w:rsidRPr="00F52867">
        <w:rPr>
          <w:rFonts w:ascii="Calibri" w:hAnsi="Calibri" w:cs="Calibri"/>
        </w:rPr>
        <w:tab/>
        <w:t>- Sukladno odredbama Zakona koje su obvezujuće za Društvo u</w:t>
      </w:r>
      <w:r w:rsidR="007332B8">
        <w:rPr>
          <w:rFonts w:ascii="Calibri" w:hAnsi="Calibri" w:cs="Calibri"/>
        </w:rPr>
        <w:t xml:space="preserve"> predstečajnom postupku</w:t>
      </w:r>
      <w:r w:rsidRPr="00F52867">
        <w:rPr>
          <w:rFonts w:ascii="Calibri" w:hAnsi="Calibri" w:cs="Calibri"/>
        </w:rPr>
        <w:t>, tražbine radnika zajedno s pripadajućim davanjima iz i na neisplaćene ili djelomično isplaćene plaće, spadaju u prioritetne tražbine.</w:t>
      </w:r>
    </w:p>
    <w:p w14:paraId="07BCB2AA" w14:textId="74EA34C6" w:rsidR="00463858" w:rsidRDefault="00463858">
      <w:pPr>
        <w:widowControl w:val="0"/>
        <w:jc w:val="both"/>
        <w:rPr>
          <w:rFonts w:ascii="Calibri" w:hAnsi="Calibri" w:cs="Calibri"/>
        </w:rPr>
      </w:pPr>
      <w:r w:rsidRPr="00F52867">
        <w:rPr>
          <w:rFonts w:ascii="Calibri" w:hAnsi="Calibri" w:cs="Calibri"/>
        </w:rPr>
        <w:tab/>
        <w:t xml:space="preserve">- Sukladno navedenom, </w:t>
      </w:r>
      <w:r w:rsidR="009F58F4">
        <w:rPr>
          <w:rFonts w:ascii="Calibri" w:hAnsi="Calibri" w:cs="Calibri"/>
        </w:rPr>
        <w:t>na dan 17.11</w:t>
      </w:r>
      <w:r w:rsidR="00572BA4" w:rsidRPr="00F52867">
        <w:rPr>
          <w:rFonts w:ascii="Calibri" w:hAnsi="Calibri" w:cs="Calibri"/>
        </w:rPr>
        <w:t xml:space="preserve">.2016. Društvo </w:t>
      </w:r>
      <w:r w:rsidR="00F52867" w:rsidRPr="00F52867">
        <w:rPr>
          <w:rFonts w:ascii="Calibri" w:hAnsi="Calibri" w:cs="Calibri"/>
        </w:rPr>
        <w:t>ima obvezu</w:t>
      </w:r>
      <w:r w:rsidR="00572BA4" w:rsidRPr="00F52867">
        <w:rPr>
          <w:rFonts w:ascii="Calibri" w:hAnsi="Calibri" w:cs="Calibri"/>
        </w:rPr>
        <w:t xml:space="preserve"> prema zaposlenicima</w:t>
      </w:r>
      <w:r w:rsidR="00F52867" w:rsidRPr="00F52867">
        <w:rPr>
          <w:rFonts w:ascii="Calibri" w:hAnsi="Calibri" w:cs="Calibri"/>
        </w:rPr>
        <w:t xml:space="preserve"> u iznosu od </w:t>
      </w:r>
      <w:r w:rsidR="006F6C62">
        <w:rPr>
          <w:rFonts w:ascii="Calibri" w:hAnsi="Calibri" w:cs="Calibri"/>
        </w:rPr>
        <w:t>720,00</w:t>
      </w:r>
      <w:r w:rsidR="00F52867" w:rsidRPr="00F52867">
        <w:rPr>
          <w:rFonts w:ascii="Calibri" w:hAnsi="Calibri" w:cs="Calibri"/>
        </w:rPr>
        <w:t xml:space="preserve"> kn te će se ista prioritetno podmirivati.</w:t>
      </w:r>
    </w:p>
    <w:p w14:paraId="67D6890A" w14:textId="77777777" w:rsidR="00A855C3" w:rsidRPr="00F52867" w:rsidRDefault="00A855C3">
      <w:pPr>
        <w:widowControl w:val="0"/>
        <w:jc w:val="both"/>
        <w:rPr>
          <w:rFonts w:ascii="Calibri" w:hAnsi="Calibri" w:cs="Calibri"/>
        </w:rPr>
      </w:pPr>
    </w:p>
    <w:p w14:paraId="6D1EDF06" w14:textId="77777777" w:rsidR="00572BA4" w:rsidRPr="006E3ACC" w:rsidRDefault="00572BA4">
      <w:pPr>
        <w:widowControl w:val="0"/>
        <w:jc w:val="both"/>
        <w:rPr>
          <w:rFonts w:ascii="Calibri" w:hAnsi="Calibri" w:cs="Calibri"/>
        </w:rPr>
      </w:pPr>
    </w:p>
    <w:p w14:paraId="545EDD05" w14:textId="77777777" w:rsidR="00463858" w:rsidRPr="00127709" w:rsidRDefault="00463858">
      <w:pPr>
        <w:widowControl w:val="0"/>
        <w:numPr>
          <w:ilvl w:val="0"/>
          <w:numId w:val="6"/>
        </w:numPr>
        <w:jc w:val="both"/>
        <w:rPr>
          <w:rFonts w:ascii="Calibri" w:eastAsia="Calibri" w:hAnsi="Calibri" w:cs="Calibri"/>
          <w:b/>
        </w:rPr>
      </w:pPr>
      <w:r w:rsidRPr="00127709">
        <w:rPr>
          <w:rFonts w:ascii="Calibri" w:hAnsi="Calibri" w:cs="Calibri"/>
          <w:b/>
        </w:rPr>
        <w:t xml:space="preserve">Opis mjera operativnog restrukturiranja i izračun njihovih efekata na profitabilnost  </w:t>
      </w:r>
    </w:p>
    <w:p w14:paraId="5651DBC3" w14:textId="77777777" w:rsidR="00463858" w:rsidRPr="00127709" w:rsidRDefault="00463858">
      <w:pPr>
        <w:widowControl w:val="0"/>
        <w:jc w:val="both"/>
        <w:rPr>
          <w:rFonts w:ascii="Calibri" w:hAnsi="Calibri" w:cs="Calibri"/>
          <w:b/>
          <w:shd w:val="clear" w:color="auto" w:fill="FFFF00"/>
        </w:rPr>
      </w:pPr>
      <w:r w:rsidRPr="00127709">
        <w:rPr>
          <w:rFonts w:ascii="Calibri" w:eastAsia="Calibri" w:hAnsi="Calibri" w:cs="Calibri"/>
          <w:b/>
        </w:rPr>
        <w:t xml:space="preserve">     </w:t>
      </w:r>
      <w:r w:rsidRPr="00127709">
        <w:rPr>
          <w:rFonts w:ascii="Calibri" w:hAnsi="Calibri" w:cs="Calibri"/>
          <w:b/>
        </w:rPr>
        <w:t>poslovanja i otklanjanje insolventnosti poslovanja</w:t>
      </w:r>
    </w:p>
    <w:p w14:paraId="1D68A49A" w14:textId="77777777" w:rsidR="00463858" w:rsidRPr="006E3ACC" w:rsidRDefault="00463858">
      <w:pPr>
        <w:widowControl w:val="0"/>
        <w:ind w:left="720"/>
        <w:rPr>
          <w:rFonts w:ascii="Calibri" w:hAnsi="Calibri" w:cs="Calibri"/>
          <w:shd w:val="clear" w:color="auto" w:fill="FFFF00"/>
        </w:rPr>
      </w:pPr>
    </w:p>
    <w:p w14:paraId="527F7CD7" w14:textId="0C6D3247" w:rsidR="00463858" w:rsidRPr="006E3ACC" w:rsidRDefault="00463858">
      <w:pPr>
        <w:jc w:val="both"/>
      </w:pPr>
      <w:r w:rsidRPr="006E3ACC">
        <w:rPr>
          <w:rFonts w:ascii="Calibri" w:hAnsi="Calibri" w:cs="Calibri"/>
        </w:rPr>
        <w:t xml:space="preserve">Financijska situacija u Društvu je opisana u dokumentu ‘Izvješće o stanju i poslovanju dužnika tvrtke </w:t>
      </w:r>
      <w:r w:rsidR="00C858DC">
        <w:rPr>
          <w:rFonts w:ascii="Calibri" w:hAnsi="Calibri" w:cs="Calibri"/>
        </w:rPr>
        <w:t>Signal servis</w:t>
      </w:r>
      <w:r w:rsidR="002D3948" w:rsidRPr="006E3ACC">
        <w:rPr>
          <w:rFonts w:ascii="Calibri" w:hAnsi="Calibri" w:cs="Calibri"/>
        </w:rPr>
        <w:t xml:space="preserve"> d.o.o.</w:t>
      </w:r>
      <w:r w:rsidRPr="006E3ACC">
        <w:rPr>
          <w:rFonts w:ascii="Calibri" w:hAnsi="Calibri" w:cs="Calibri"/>
        </w:rPr>
        <w:t xml:space="preserve">’ koji je sastavni dio dokumentacije kod prijave u </w:t>
      </w:r>
      <w:r w:rsidR="00A855C3">
        <w:rPr>
          <w:rFonts w:ascii="Calibri" w:hAnsi="Calibri" w:cs="Calibri"/>
        </w:rPr>
        <w:t>predstečajnom postup</w:t>
      </w:r>
      <w:r w:rsidRPr="006E3ACC">
        <w:rPr>
          <w:rFonts w:ascii="Calibri" w:hAnsi="Calibri" w:cs="Calibri"/>
        </w:rPr>
        <w:t>k</w:t>
      </w:r>
      <w:r w:rsidR="00A855C3">
        <w:rPr>
          <w:rFonts w:ascii="Calibri" w:hAnsi="Calibri" w:cs="Calibri"/>
        </w:rPr>
        <w:t>u</w:t>
      </w:r>
      <w:r w:rsidRPr="006E3ACC">
        <w:rPr>
          <w:rFonts w:ascii="Calibri" w:hAnsi="Calibri" w:cs="Calibri"/>
        </w:rPr>
        <w:t xml:space="preserve">. </w:t>
      </w:r>
    </w:p>
    <w:p w14:paraId="7FE51639" w14:textId="77777777" w:rsidR="00463858" w:rsidRPr="006E3ACC" w:rsidRDefault="00463858">
      <w:pPr>
        <w:jc w:val="both"/>
      </w:pPr>
    </w:p>
    <w:p w14:paraId="12928BE9" w14:textId="6C0574CA" w:rsidR="00463858" w:rsidRPr="006E3ACC" w:rsidRDefault="00A855C3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Ključna stvar u okviru predstečajnog</w:t>
      </w:r>
      <w:r w:rsidR="00463858" w:rsidRPr="006E3ACC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postupka </w:t>
      </w:r>
      <w:r w:rsidR="00463858" w:rsidRPr="006E3ACC">
        <w:rPr>
          <w:rFonts w:ascii="Calibri" w:hAnsi="Calibri" w:cs="Calibri"/>
        </w:rPr>
        <w:t>jest obnavljanje redovnih odnosa s ključnim dobavljačima</w:t>
      </w:r>
      <w:r w:rsidR="006E3ACC" w:rsidRPr="006E3ACC">
        <w:rPr>
          <w:rFonts w:ascii="Calibri" w:hAnsi="Calibri" w:cs="Calibri"/>
        </w:rPr>
        <w:t xml:space="preserve"> i kupcima</w:t>
      </w:r>
      <w:r w:rsidR="00463858" w:rsidRPr="006E3ACC">
        <w:rPr>
          <w:rFonts w:ascii="Calibri" w:hAnsi="Calibri" w:cs="Calibri"/>
        </w:rPr>
        <w:t xml:space="preserve"> kako bi se došlo do stabilizacije poslovanja. </w:t>
      </w:r>
    </w:p>
    <w:p w14:paraId="1B0E1F39" w14:textId="77777777" w:rsidR="00463858" w:rsidRPr="006E3ACC" w:rsidRDefault="00463858">
      <w:pPr>
        <w:jc w:val="both"/>
        <w:rPr>
          <w:rFonts w:ascii="Calibri" w:hAnsi="Calibri" w:cs="Calibri"/>
        </w:rPr>
      </w:pPr>
    </w:p>
    <w:p w14:paraId="07D07C51" w14:textId="6F57BB5E" w:rsidR="00463858" w:rsidRPr="006E3ACC" w:rsidRDefault="00463858">
      <w:pPr>
        <w:pStyle w:val="Bezproreda1"/>
        <w:jc w:val="both"/>
      </w:pPr>
      <w:r w:rsidRPr="006E3ACC">
        <w:rPr>
          <w:rFonts w:ascii="Calibri" w:hAnsi="Calibri" w:cs="Calibri"/>
        </w:rPr>
        <w:t xml:space="preserve">U procesu </w:t>
      </w:r>
      <w:r w:rsidR="00A855C3">
        <w:rPr>
          <w:rFonts w:ascii="Calibri" w:hAnsi="Calibri" w:cs="Calibri"/>
        </w:rPr>
        <w:t xml:space="preserve">predstečajnog postupka </w:t>
      </w:r>
      <w:r w:rsidRPr="006E3ACC">
        <w:rPr>
          <w:rFonts w:ascii="Calibri" w:hAnsi="Calibri" w:cs="Calibri"/>
        </w:rPr>
        <w:t>vršit će se detaljni pregovori s ključnim vjerovnicima kako bi Nagodba bila sastavljena uz što manje oštećivanje istih, obzirom na važnost njihove podrške nakon završetka</w:t>
      </w:r>
      <w:r w:rsidR="00A855C3">
        <w:rPr>
          <w:rFonts w:ascii="Calibri" w:hAnsi="Calibri" w:cs="Calibri"/>
        </w:rPr>
        <w:t xml:space="preserve"> predstečajnog</w:t>
      </w:r>
      <w:r w:rsidRPr="006E3ACC">
        <w:rPr>
          <w:rFonts w:ascii="Calibri" w:hAnsi="Calibri" w:cs="Calibri"/>
        </w:rPr>
        <w:t xml:space="preserve"> postupka.</w:t>
      </w:r>
    </w:p>
    <w:p w14:paraId="643DE226" w14:textId="77777777" w:rsidR="00463858" w:rsidRPr="006E3ACC" w:rsidRDefault="00463858">
      <w:pPr>
        <w:jc w:val="both"/>
      </w:pPr>
    </w:p>
    <w:p w14:paraId="39891C57" w14:textId="44C252C3" w:rsidR="00463858" w:rsidRDefault="00463858">
      <w:pPr>
        <w:jc w:val="both"/>
        <w:rPr>
          <w:rFonts w:ascii="Calibri" w:hAnsi="Calibri" w:cs="Calibri"/>
        </w:rPr>
      </w:pPr>
      <w:r w:rsidRPr="006E3ACC">
        <w:rPr>
          <w:rFonts w:ascii="Calibri" w:hAnsi="Calibri" w:cs="Calibri"/>
        </w:rPr>
        <w:t xml:space="preserve">U slučaju pozitivnog okončanja </w:t>
      </w:r>
      <w:r w:rsidR="00A855C3">
        <w:rPr>
          <w:rFonts w:ascii="Calibri" w:hAnsi="Calibri" w:cs="Calibri"/>
        </w:rPr>
        <w:t xml:space="preserve">predstečajnog </w:t>
      </w:r>
      <w:r w:rsidRPr="006E3ACC">
        <w:rPr>
          <w:rFonts w:ascii="Calibri" w:hAnsi="Calibri" w:cs="Calibri"/>
        </w:rPr>
        <w:t xml:space="preserve">postupka i normalnog tijeka započetih projekata Društvo planira zaposliti dodatni broj radnika u stalan odnos. </w:t>
      </w:r>
    </w:p>
    <w:p w14:paraId="1B958C1B" w14:textId="77777777" w:rsidR="006B6199" w:rsidRDefault="006B6199">
      <w:pPr>
        <w:jc w:val="both"/>
        <w:rPr>
          <w:rFonts w:ascii="Calibri" w:hAnsi="Calibri" w:cs="Calibri"/>
        </w:rPr>
      </w:pPr>
    </w:p>
    <w:p w14:paraId="059EBCEB" w14:textId="77777777" w:rsidR="001257D9" w:rsidRDefault="001257D9">
      <w:pPr>
        <w:jc w:val="both"/>
      </w:pPr>
    </w:p>
    <w:p w14:paraId="0116BC60" w14:textId="77777777" w:rsidR="0054484F" w:rsidRDefault="0054484F">
      <w:pPr>
        <w:jc w:val="both"/>
      </w:pPr>
    </w:p>
    <w:p w14:paraId="133D149A" w14:textId="6EDE4287" w:rsidR="00463858" w:rsidRPr="00127709" w:rsidRDefault="00463858">
      <w:pPr>
        <w:numPr>
          <w:ilvl w:val="0"/>
          <w:numId w:val="6"/>
        </w:numPr>
        <w:jc w:val="both"/>
        <w:rPr>
          <w:rFonts w:ascii="Calibri" w:hAnsi="Calibri" w:cs="Calibri"/>
          <w:b/>
        </w:rPr>
      </w:pPr>
      <w:r w:rsidRPr="00127709">
        <w:rPr>
          <w:rFonts w:ascii="Calibri" w:hAnsi="Calibri" w:cs="Calibri"/>
          <w:b/>
        </w:rPr>
        <w:t>Pla</w:t>
      </w:r>
      <w:r w:rsidR="00903F7E" w:rsidRPr="00127709">
        <w:rPr>
          <w:rFonts w:ascii="Calibri" w:hAnsi="Calibri" w:cs="Calibri"/>
          <w:b/>
        </w:rPr>
        <w:t xml:space="preserve">n </w:t>
      </w:r>
      <w:r w:rsidR="00CF5BFA">
        <w:rPr>
          <w:rFonts w:ascii="Calibri" w:hAnsi="Calibri" w:cs="Calibri"/>
          <w:b/>
        </w:rPr>
        <w:t>poslovanja za razdoblje od pet</w:t>
      </w:r>
      <w:r w:rsidRPr="00127709">
        <w:rPr>
          <w:rFonts w:ascii="Calibri" w:hAnsi="Calibri" w:cs="Calibri"/>
          <w:b/>
        </w:rPr>
        <w:t xml:space="preserve"> godina uz detaljno obrazloženje razloga za utvrđivanje svake pozicije plana</w:t>
      </w:r>
    </w:p>
    <w:p w14:paraId="294C0BCC" w14:textId="77777777" w:rsidR="00463858" w:rsidRPr="006E3ACC" w:rsidRDefault="00463858">
      <w:pPr>
        <w:widowControl w:val="0"/>
        <w:rPr>
          <w:rFonts w:ascii="Calibri" w:hAnsi="Calibri" w:cs="Calibri"/>
        </w:rPr>
      </w:pPr>
    </w:p>
    <w:p w14:paraId="656D5F42" w14:textId="7BEC5E98" w:rsidR="00463858" w:rsidRDefault="00463858">
      <w:pPr>
        <w:widowControl w:val="0"/>
        <w:jc w:val="both"/>
        <w:rPr>
          <w:rFonts w:ascii="Calibri" w:hAnsi="Calibri" w:cs="Calibri"/>
        </w:rPr>
      </w:pPr>
      <w:r w:rsidRPr="006E3ACC">
        <w:rPr>
          <w:rFonts w:ascii="Calibri" w:hAnsi="Calibri" w:cs="Calibri"/>
        </w:rPr>
        <w:t>Cilj plana poslovanja je osigurati dovoljan novčani tok da se podmire s</w:t>
      </w:r>
      <w:r w:rsidR="00A855C3">
        <w:rPr>
          <w:rFonts w:ascii="Calibri" w:hAnsi="Calibri" w:cs="Calibri"/>
        </w:rPr>
        <w:t>ve obveze preuzete predstečajnim</w:t>
      </w:r>
      <w:r w:rsidRPr="006E3ACC">
        <w:rPr>
          <w:rFonts w:ascii="Calibri" w:hAnsi="Calibri" w:cs="Calibri"/>
        </w:rPr>
        <w:t xml:space="preserve"> </w:t>
      </w:r>
      <w:r w:rsidR="00A855C3">
        <w:rPr>
          <w:rFonts w:ascii="Calibri" w:hAnsi="Calibri" w:cs="Calibri"/>
        </w:rPr>
        <w:t>sporazumom</w:t>
      </w:r>
      <w:r w:rsidRPr="006E3ACC">
        <w:rPr>
          <w:rFonts w:ascii="Calibri" w:hAnsi="Calibri" w:cs="Calibri"/>
        </w:rPr>
        <w:t xml:space="preserve">. </w:t>
      </w:r>
    </w:p>
    <w:p w14:paraId="2EEBDE6E" w14:textId="77777777" w:rsidR="00F82D96" w:rsidRDefault="00F82D96">
      <w:pPr>
        <w:widowControl w:val="0"/>
        <w:jc w:val="both"/>
        <w:rPr>
          <w:rFonts w:ascii="Calibri" w:hAnsi="Calibri" w:cs="Calibri"/>
        </w:rPr>
      </w:pPr>
    </w:p>
    <w:tbl>
      <w:tblPr>
        <w:tblW w:w="8660" w:type="dxa"/>
        <w:tblLook w:val="04A0" w:firstRow="1" w:lastRow="0" w:firstColumn="1" w:lastColumn="0" w:noHBand="0" w:noVBand="1"/>
      </w:tblPr>
      <w:tblGrid>
        <w:gridCol w:w="2260"/>
        <w:gridCol w:w="1100"/>
        <w:gridCol w:w="1060"/>
        <w:gridCol w:w="1060"/>
        <w:gridCol w:w="1060"/>
        <w:gridCol w:w="1060"/>
        <w:gridCol w:w="1060"/>
      </w:tblGrid>
      <w:tr w:rsidR="00F82D96" w:rsidRPr="00F82D96" w14:paraId="14060FCF" w14:textId="77777777" w:rsidTr="00F82D96">
        <w:trPr>
          <w:trHeight w:val="6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vAlign w:val="bottom"/>
            <w:hideMark/>
          </w:tcPr>
          <w:p w14:paraId="4569C5E3" w14:textId="77777777" w:rsidR="00F82D96" w:rsidRPr="00F82D96" w:rsidRDefault="00F82D96" w:rsidP="00F82D96">
            <w:pPr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Račun dobiti i gubitka</w:t>
            </w:r>
            <w:r w:rsidRPr="00F82D96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br/>
              <w:t>(iznosi u 000 kn)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05D97560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2016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0278AA89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2017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6A330842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2018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42D0B88D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2019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5C44CB45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2020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5636EBEF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2021</w:t>
            </w:r>
          </w:p>
        </w:tc>
      </w:tr>
      <w:tr w:rsidR="00F82D96" w:rsidRPr="00F82D96" w14:paraId="62DE002D" w14:textId="77777777" w:rsidTr="00F82D9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945D3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89062" w14:textId="77777777" w:rsidR="00F82D96" w:rsidRPr="00F82D96" w:rsidRDefault="00F82D96" w:rsidP="00F82D96">
            <w:pPr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7EC8B" w14:textId="77777777" w:rsidR="00F82D96" w:rsidRPr="00F82D96" w:rsidRDefault="00F82D96" w:rsidP="00F82D96">
            <w:pPr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A94C0" w14:textId="77777777" w:rsidR="00F82D96" w:rsidRPr="00F82D96" w:rsidRDefault="00F82D96" w:rsidP="00F82D96">
            <w:pPr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92DCA" w14:textId="77777777" w:rsidR="00F82D96" w:rsidRPr="00F82D96" w:rsidRDefault="00F82D96" w:rsidP="00F82D96">
            <w:pPr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E8662" w14:textId="77777777" w:rsidR="00F82D96" w:rsidRPr="00F82D96" w:rsidRDefault="00F82D96" w:rsidP="00F82D96">
            <w:pPr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64766" w14:textId="77777777" w:rsidR="00F82D96" w:rsidRPr="00F82D96" w:rsidRDefault="00F82D96" w:rsidP="00F82D96">
            <w:pPr>
              <w:rPr>
                <w:kern w:val="0"/>
                <w:sz w:val="20"/>
                <w:szCs w:val="20"/>
                <w:lang w:val="hr-HR" w:eastAsia="hr-HR"/>
              </w:rPr>
            </w:pPr>
          </w:p>
        </w:tc>
      </w:tr>
      <w:tr w:rsidR="00F82D96" w:rsidRPr="00F82D96" w14:paraId="4CE4E305" w14:textId="77777777" w:rsidTr="00F82D96">
        <w:trPr>
          <w:trHeight w:val="300"/>
        </w:trPr>
        <w:tc>
          <w:tcPr>
            <w:tcW w:w="22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79B99C4E" w14:textId="77777777" w:rsidR="00F82D96" w:rsidRPr="00F82D96" w:rsidRDefault="00F82D96" w:rsidP="00F82D96">
            <w:pPr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POSLOVNI PRIHODI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60AE53FF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1.600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1AD93AA0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5.200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1AAACF90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6.240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25E98D13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7.488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0BD5C981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7.488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23A004CD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7.488</w:t>
            </w:r>
          </w:p>
        </w:tc>
      </w:tr>
      <w:tr w:rsidR="00F82D96" w:rsidRPr="00F82D96" w14:paraId="164C71F6" w14:textId="77777777" w:rsidTr="00F82D9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E619A7" w14:textId="77777777" w:rsidR="00F82D96" w:rsidRPr="00F82D96" w:rsidRDefault="00F82D96" w:rsidP="00F82D96">
            <w:pPr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Prihod od prodaje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72BF2F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1.500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1D4BA9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5.000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EC6737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6.000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407423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7.200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B41D4F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7.200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D53B30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7.200</w:t>
            </w:r>
          </w:p>
        </w:tc>
      </w:tr>
      <w:tr w:rsidR="00F82D96" w:rsidRPr="00F82D96" w14:paraId="06BCAF43" w14:textId="77777777" w:rsidTr="00F82D9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CB5D3" w14:textId="77777777" w:rsidR="00F82D96" w:rsidRPr="00F82D96" w:rsidRDefault="00F82D96" w:rsidP="00F82D96">
            <w:pPr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Ostali poslovni prihodi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980FC2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A1507B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9951B4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240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E04A1E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288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885809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288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A623EA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288</w:t>
            </w:r>
          </w:p>
        </w:tc>
      </w:tr>
      <w:tr w:rsidR="00F82D96" w:rsidRPr="00F82D96" w14:paraId="6E422B13" w14:textId="77777777" w:rsidTr="00F82D96">
        <w:trPr>
          <w:trHeight w:val="300"/>
        </w:trPr>
        <w:tc>
          <w:tcPr>
            <w:tcW w:w="22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0F9C5C5C" w14:textId="77777777" w:rsidR="00F82D96" w:rsidRPr="00F82D96" w:rsidRDefault="00F82D96" w:rsidP="00F82D96">
            <w:pPr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POSLOVNI RASHODI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7C8FDFAE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1.433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36850122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3.955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278956FC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4.674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5ADACF05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5.538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1744EBFA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5.567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4A1DA4A5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5.601</w:t>
            </w:r>
          </w:p>
        </w:tc>
      </w:tr>
      <w:tr w:rsidR="00F82D96" w:rsidRPr="00F82D96" w14:paraId="1245CB9A" w14:textId="77777777" w:rsidTr="00F82D9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B6FA2" w14:textId="77777777" w:rsidR="00F82D96" w:rsidRPr="00F82D96" w:rsidRDefault="00F82D96" w:rsidP="00F82D96">
            <w:pPr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Materijalni troškovi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6A43E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1.050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7CB3E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3.500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CF8DE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4.200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43357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5.040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27083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5.040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33E9C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5.040</w:t>
            </w:r>
          </w:p>
        </w:tc>
      </w:tr>
      <w:tr w:rsidR="00F82D96" w:rsidRPr="00F82D96" w14:paraId="269A18C3" w14:textId="77777777" w:rsidTr="00F82D96">
        <w:trPr>
          <w:trHeight w:val="300"/>
        </w:trPr>
        <w:tc>
          <w:tcPr>
            <w:tcW w:w="22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AA0A020" w14:textId="77777777" w:rsidR="00F82D96" w:rsidRPr="00F82D96" w:rsidRDefault="00F82D96" w:rsidP="00F82D96">
            <w:pPr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Troškovi osoblja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F2BA28D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275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807B42B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331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A97B143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331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878106F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331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11B5BE6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331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1A15DDA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331</w:t>
            </w:r>
          </w:p>
        </w:tc>
      </w:tr>
      <w:tr w:rsidR="00F82D96" w:rsidRPr="00F82D96" w14:paraId="3B6E90AE" w14:textId="77777777" w:rsidTr="00F82D9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B4BCE6" w14:textId="77777777" w:rsidR="00F82D96" w:rsidRPr="00F82D96" w:rsidRDefault="00F82D96" w:rsidP="00F82D96">
            <w:pPr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Amortizacija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0BF6A2E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A5945C2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DD60569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69A5021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900EAAA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3374C15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25</w:t>
            </w:r>
          </w:p>
        </w:tc>
      </w:tr>
      <w:tr w:rsidR="00F82D96" w:rsidRPr="00F82D96" w14:paraId="023E8803" w14:textId="77777777" w:rsidTr="00F82D9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B12EE4" w14:textId="77777777" w:rsidR="00F82D96" w:rsidRPr="00F82D96" w:rsidRDefault="00F82D96" w:rsidP="00F82D96">
            <w:pPr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Ostali troškovi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760A5D6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82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1C6E7BF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6B55E88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118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6F86093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142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19DA0BA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171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72BB153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205</w:t>
            </w:r>
          </w:p>
        </w:tc>
      </w:tr>
      <w:tr w:rsidR="00F82D96" w:rsidRPr="00F82D96" w14:paraId="76615A42" w14:textId="77777777" w:rsidTr="00F82D9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33F48550" w14:textId="77777777" w:rsidR="00F82D96" w:rsidRPr="00F82D96" w:rsidRDefault="00F82D96" w:rsidP="00F82D96">
            <w:pPr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FINANCIJSKI PRIHODI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46AB2252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2E508B3B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62FA13B9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2ED39060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0556897F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63E57FB6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0</w:t>
            </w:r>
          </w:p>
        </w:tc>
      </w:tr>
      <w:tr w:rsidR="00F82D96" w:rsidRPr="00F82D96" w14:paraId="77D183C8" w14:textId="77777777" w:rsidTr="00F82D9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07A75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6A44F" w14:textId="77777777" w:rsidR="00F82D96" w:rsidRPr="00F82D96" w:rsidRDefault="00F82D96" w:rsidP="00F82D96">
            <w:pPr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A4151" w14:textId="77777777" w:rsidR="00F82D96" w:rsidRPr="00F82D96" w:rsidRDefault="00F82D96" w:rsidP="00F82D96">
            <w:pPr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8995E" w14:textId="77777777" w:rsidR="00F82D96" w:rsidRPr="00F82D96" w:rsidRDefault="00F82D96" w:rsidP="00F82D96">
            <w:pPr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075EE" w14:textId="77777777" w:rsidR="00F82D96" w:rsidRPr="00F82D96" w:rsidRDefault="00F82D96" w:rsidP="00F82D96">
            <w:pPr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8E993" w14:textId="77777777" w:rsidR="00F82D96" w:rsidRPr="00F82D96" w:rsidRDefault="00F82D96" w:rsidP="00F82D96">
            <w:pPr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59C7F" w14:textId="77777777" w:rsidR="00F82D96" w:rsidRPr="00F82D96" w:rsidRDefault="00F82D96" w:rsidP="00F82D96">
            <w:pPr>
              <w:rPr>
                <w:kern w:val="0"/>
                <w:sz w:val="20"/>
                <w:szCs w:val="20"/>
                <w:lang w:val="hr-HR" w:eastAsia="hr-HR"/>
              </w:rPr>
            </w:pPr>
          </w:p>
        </w:tc>
      </w:tr>
      <w:tr w:rsidR="00F82D96" w:rsidRPr="00F82D96" w14:paraId="3F596A75" w14:textId="77777777" w:rsidTr="00F82D96">
        <w:trPr>
          <w:trHeight w:val="300"/>
        </w:trPr>
        <w:tc>
          <w:tcPr>
            <w:tcW w:w="22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3BB99315" w14:textId="77777777" w:rsidR="00F82D96" w:rsidRPr="00F82D96" w:rsidRDefault="00F82D96" w:rsidP="00F82D96">
            <w:pPr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FINANCIJSKI RASHODI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594C572E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21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60B975A5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104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45E33766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69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38D11295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35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47C29F64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17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1069A130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0</w:t>
            </w:r>
          </w:p>
        </w:tc>
      </w:tr>
      <w:tr w:rsidR="00F82D96" w:rsidRPr="00F82D96" w14:paraId="69971D8A" w14:textId="77777777" w:rsidTr="00F82D9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5D0EF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D5723" w14:textId="77777777" w:rsidR="00F82D96" w:rsidRPr="00F82D96" w:rsidRDefault="00F82D96" w:rsidP="00F82D96">
            <w:pPr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4AC4A" w14:textId="77777777" w:rsidR="00F82D96" w:rsidRPr="00F82D96" w:rsidRDefault="00F82D96" w:rsidP="00F82D96">
            <w:pPr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24CCD" w14:textId="77777777" w:rsidR="00F82D96" w:rsidRPr="00F82D96" w:rsidRDefault="00F82D96" w:rsidP="00F82D96">
            <w:pPr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93DF8" w14:textId="77777777" w:rsidR="00F82D96" w:rsidRPr="00F82D96" w:rsidRDefault="00F82D96" w:rsidP="00F82D96">
            <w:pPr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B49B5" w14:textId="77777777" w:rsidR="00F82D96" w:rsidRPr="00F82D96" w:rsidRDefault="00F82D96" w:rsidP="00F82D96">
            <w:pPr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76CD5" w14:textId="77777777" w:rsidR="00F82D96" w:rsidRPr="00F82D96" w:rsidRDefault="00F82D96" w:rsidP="00F82D96">
            <w:pPr>
              <w:rPr>
                <w:kern w:val="0"/>
                <w:sz w:val="20"/>
                <w:szCs w:val="20"/>
                <w:lang w:val="hr-HR" w:eastAsia="hr-HR"/>
              </w:rPr>
            </w:pPr>
          </w:p>
        </w:tc>
      </w:tr>
      <w:tr w:rsidR="00F82D96" w:rsidRPr="00F82D96" w14:paraId="37BCC539" w14:textId="77777777" w:rsidTr="00F82D96">
        <w:trPr>
          <w:trHeight w:val="300"/>
        </w:trPr>
        <w:tc>
          <w:tcPr>
            <w:tcW w:w="22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65552234" w14:textId="77777777" w:rsidR="00F82D96" w:rsidRPr="00F82D96" w:rsidRDefault="00F82D96" w:rsidP="00F82D96">
            <w:pPr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IZVANREDNI PRIHODI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0E0E1463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0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4D30D83B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0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65E42719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0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7CBCD7D9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0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73B1A401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0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00EDA417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0</w:t>
            </w:r>
          </w:p>
        </w:tc>
      </w:tr>
      <w:tr w:rsidR="00F82D96" w:rsidRPr="00F82D96" w14:paraId="2523A449" w14:textId="77777777" w:rsidTr="00F82D9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6DE65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EA0F5" w14:textId="77777777" w:rsidR="00F82D96" w:rsidRPr="00F82D96" w:rsidRDefault="00F82D96" w:rsidP="00F82D96">
            <w:pPr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1AFCA" w14:textId="77777777" w:rsidR="00F82D96" w:rsidRPr="00F82D96" w:rsidRDefault="00F82D96" w:rsidP="00F82D96">
            <w:pPr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1E1F5" w14:textId="77777777" w:rsidR="00F82D96" w:rsidRPr="00F82D96" w:rsidRDefault="00F82D96" w:rsidP="00F82D96">
            <w:pPr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613FF" w14:textId="77777777" w:rsidR="00F82D96" w:rsidRPr="00F82D96" w:rsidRDefault="00F82D96" w:rsidP="00F82D96">
            <w:pPr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A0CFB" w14:textId="77777777" w:rsidR="00F82D96" w:rsidRPr="00F82D96" w:rsidRDefault="00F82D96" w:rsidP="00F82D96">
            <w:pPr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0CFE1" w14:textId="77777777" w:rsidR="00F82D96" w:rsidRPr="00F82D96" w:rsidRDefault="00F82D96" w:rsidP="00F82D96">
            <w:pPr>
              <w:rPr>
                <w:kern w:val="0"/>
                <w:sz w:val="20"/>
                <w:szCs w:val="20"/>
                <w:lang w:val="hr-HR" w:eastAsia="hr-HR"/>
              </w:rPr>
            </w:pPr>
          </w:p>
        </w:tc>
      </w:tr>
      <w:tr w:rsidR="00F82D96" w:rsidRPr="00F82D96" w14:paraId="367362A4" w14:textId="77777777" w:rsidTr="00F82D96">
        <w:trPr>
          <w:trHeight w:val="300"/>
        </w:trPr>
        <w:tc>
          <w:tcPr>
            <w:tcW w:w="22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63624B2D" w14:textId="77777777" w:rsidR="00F82D96" w:rsidRPr="00F82D96" w:rsidRDefault="00F82D96" w:rsidP="00F82D96">
            <w:pPr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 xml:space="preserve">IZVANREDNI RASHODI 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4CEAE233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0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69F4AB19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0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6A54BF7D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0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5042FD58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0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34FDF821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0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0E24D7B1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0</w:t>
            </w:r>
          </w:p>
        </w:tc>
      </w:tr>
      <w:tr w:rsidR="00F82D96" w:rsidRPr="00F82D96" w14:paraId="2971CDEB" w14:textId="77777777" w:rsidTr="00F82D9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BF00B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48DE5" w14:textId="77777777" w:rsidR="00F82D96" w:rsidRPr="00F82D96" w:rsidRDefault="00F82D96" w:rsidP="00F82D96">
            <w:pPr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45100" w14:textId="77777777" w:rsidR="00F82D96" w:rsidRPr="00F82D96" w:rsidRDefault="00F82D96" w:rsidP="00F82D96">
            <w:pPr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4396D" w14:textId="77777777" w:rsidR="00F82D96" w:rsidRPr="00F82D96" w:rsidRDefault="00F82D96" w:rsidP="00F82D96">
            <w:pPr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BEEED" w14:textId="77777777" w:rsidR="00F82D96" w:rsidRPr="00F82D96" w:rsidRDefault="00F82D96" w:rsidP="00F82D96">
            <w:pPr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9DC41" w14:textId="77777777" w:rsidR="00F82D96" w:rsidRPr="00F82D96" w:rsidRDefault="00F82D96" w:rsidP="00F82D96">
            <w:pPr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381A7" w14:textId="77777777" w:rsidR="00F82D96" w:rsidRPr="00F82D96" w:rsidRDefault="00F82D96" w:rsidP="00F82D96">
            <w:pPr>
              <w:rPr>
                <w:kern w:val="0"/>
                <w:sz w:val="20"/>
                <w:szCs w:val="20"/>
                <w:lang w:val="hr-HR" w:eastAsia="hr-HR"/>
              </w:rPr>
            </w:pPr>
          </w:p>
        </w:tc>
      </w:tr>
      <w:tr w:rsidR="00F82D96" w:rsidRPr="00F82D96" w14:paraId="6E234FE8" w14:textId="77777777" w:rsidTr="00F82D96">
        <w:trPr>
          <w:trHeight w:val="300"/>
        </w:trPr>
        <w:tc>
          <w:tcPr>
            <w:tcW w:w="22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0DF57994" w14:textId="77777777" w:rsidR="00F82D96" w:rsidRPr="00F82D96" w:rsidRDefault="00F82D96" w:rsidP="00F82D96">
            <w:pPr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BRUTO REZULTAT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1D45E800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146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1DE21B8C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1.141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064791A5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1.496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02AB1ADF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1.915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79328BC4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1.904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2328C53C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1.887</w:t>
            </w:r>
          </w:p>
        </w:tc>
      </w:tr>
      <w:tr w:rsidR="00F82D96" w:rsidRPr="00F82D96" w14:paraId="4883F8A8" w14:textId="77777777" w:rsidTr="00F82D9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D7190" w14:textId="77777777" w:rsidR="00F82D96" w:rsidRPr="00F82D96" w:rsidRDefault="00F82D96" w:rsidP="00F82D96">
            <w:pPr>
              <w:rPr>
                <w:rFonts w:ascii="Calibri" w:hAnsi="Calibri" w:cs="Arial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kern w:val="0"/>
                <w:sz w:val="22"/>
                <w:szCs w:val="22"/>
                <w:lang w:val="hr-HR" w:eastAsia="hr-HR"/>
              </w:rPr>
              <w:t>Porez na dobit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A8BF0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kern w:val="0"/>
                <w:sz w:val="22"/>
                <w:szCs w:val="22"/>
                <w:lang w:val="hr-HR" w:eastAsia="hr-HR"/>
              </w:rPr>
              <w:t>29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73BDF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kern w:val="0"/>
                <w:sz w:val="22"/>
                <w:szCs w:val="22"/>
                <w:lang w:val="hr-HR" w:eastAsia="hr-HR"/>
              </w:rPr>
              <w:t>228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0B100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kern w:val="0"/>
                <w:sz w:val="22"/>
                <w:szCs w:val="22"/>
                <w:lang w:val="hr-HR" w:eastAsia="hr-HR"/>
              </w:rPr>
              <w:t>299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348C9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kern w:val="0"/>
                <w:sz w:val="22"/>
                <w:szCs w:val="22"/>
                <w:lang w:val="hr-HR" w:eastAsia="hr-HR"/>
              </w:rPr>
              <w:t>383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BFD31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kern w:val="0"/>
                <w:sz w:val="22"/>
                <w:szCs w:val="22"/>
                <w:lang w:val="hr-HR" w:eastAsia="hr-HR"/>
              </w:rPr>
              <w:t>381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D2727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kern w:val="0"/>
                <w:sz w:val="22"/>
                <w:szCs w:val="22"/>
                <w:lang w:val="hr-HR" w:eastAsia="hr-HR"/>
              </w:rPr>
              <w:t>377</w:t>
            </w:r>
          </w:p>
        </w:tc>
      </w:tr>
      <w:tr w:rsidR="00F82D96" w:rsidRPr="00F82D96" w14:paraId="75A79D1A" w14:textId="77777777" w:rsidTr="00F82D9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09E717AE" w14:textId="77777777" w:rsidR="00F82D96" w:rsidRPr="00F82D96" w:rsidRDefault="00F82D96" w:rsidP="00F82D96">
            <w:pPr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NETO DOBIT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01842F1A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117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470FB776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913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40FDFA7E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1.197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6A7F83CB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1.532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38F002A6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1.523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6AA27677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1.510</w:t>
            </w:r>
          </w:p>
        </w:tc>
      </w:tr>
      <w:tr w:rsidR="00F82D96" w:rsidRPr="00F82D96" w14:paraId="625BC57A" w14:textId="77777777" w:rsidTr="00F82D9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2E189" w14:textId="77777777" w:rsidR="00F82D96" w:rsidRPr="00F82D96" w:rsidRDefault="00F82D96" w:rsidP="00F82D96">
            <w:pPr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Akumulacija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31E9C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142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A1857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938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4C15B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1.222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AB4A5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1.558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1100E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1.549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1DB6D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1.535</w:t>
            </w:r>
          </w:p>
        </w:tc>
      </w:tr>
      <w:tr w:rsidR="00F82D96" w:rsidRPr="00F82D96" w14:paraId="31DEACC4" w14:textId="77777777" w:rsidTr="00F82D96">
        <w:trPr>
          <w:trHeight w:val="300"/>
        </w:trPr>
        <w:tc>
          <w:tcPr>
            <w:tcW w:w="22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5B3D433" w14:textId="77777777" w:rsidR="00F82D96" w:rsidRPr="00F82D96" w:rsidRDefault="00F82D96" w:rsidP="00F82D96">
            <w:pPr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obveze iz PSN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EE0A489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0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B14E6EC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386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BEBCCB1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772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0187DCA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772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69E7FE8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386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99DB2BB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0</w:t>
            </w:r>
          </w:p>
        </w:tc>
      </w:tr>
      <w:tr w:rsidR="00F82D96" w:rsidRPr="00F82D96" w14:paraId="76B0C71E" w14:textId="77777777" w:rsidTr="00F82D96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4696A65B" w14:textId="77777777" w:rsidR="00F82D96" w:rsidRPr="00F82D96" w:rsidRDefault="00F82D96" w:rsidP="00F82D96">
            <w:pPr>
              <w:rPr>
                <w:rFonts w:ascii="Calibri" w:hAnsi="Calibri" w:cs="Arial"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color w:val="FFFFFF"/>
                <w:kern w:val="0"/>
                <w:sz w:val="22"/>
                <w:szCs w:val="22"/>
                <w:lang w:val="hr-HR" w:eastAsia="hr-HR"/>
              </w:rPr>
              <w:t>Ukupna akumulacija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1C78D205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color w:val="FFFFFF"/>
                <w:kern w:val="0"/>
                <w:sz w:val="22"/>
                <w:szCs w:val="22"/>
                <w:lang w:val="hr-HR" w:eastAsia="hr-HR"/>
              </w:rPr>
              <w:t>142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621DBEF0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color w:val="FFFFFF"/>
                <w:kern w:val="0"/>
                <w:sz w:val="22"/>
                <w:szCs w:val="22"/>
                <w:lang w:val="hr-HR" w:eastAsia="hr-HR"/>
              </w:rPr>
              <w:t>694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2A32F513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color w:val="FFFFFF"/>
                <w:kern w:val="0"/>
                <w:sz w:val="22"/>
                <w:szCs w:val="22"/>
                <w:lang w:val="hr-HR" w:eastAsia="hr-HR"/>
              </w:rPr>
              <w:t>1.145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7FF0A55A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color w:val="FFFFFF"/>
                <w:kern w:val="0"/>
                <w:sz w:val="22"/>
                <w:szCs w:val="22"/>
                <w:lang w:val="hr-HR" w:eastAsia="hr-HR"/>
              </w:rPr>
              <w:t>1.931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4E046A86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color w:val="FFFFFF"/>
                <w:kern w:val="0"/>
                <w:sz w:val="22"/>
                <w:szCs w:val="22"/>
                <w:lang w:val="hr-HR" w:eastAsia="hr-HR"/>
              </w:rPr>
              <w:t>3.094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1A778833" w14:textId="77777777" w:rsidR="00F82D96" w:rsidRPr="00F82D96" w:rsidRDefault="00F82D96" w:rsidP="00F82D96">
            <w:pPr>
              <w:jc w:val="right"/>
              <w:rPr>
                <w:rFonts w:ascii="Calibri" w:hAnsi="Calibri" w:cs="Arial"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F82D96">
              <w:rPr>
                <w:rFonts w:ascii="Calibri" w:hAnsi="Calibri" w:cs="Arial"/>
                <w:color w:val="FFFFFF"/>
                <w:kern w:val="0"/>
                <w:sz w:val="22"/>
                <w:szCs w:val="22"/>
                <w:lang w:val="hr-HR" w:eastAsia="hr-HR"/>
              </w:rPr>
              <w:t>4.629</w:t>
            </w:r>
          </w:p>
        </w:tc>
      </w:tr>
    </w:tbl>
    <w:p w14:paraId="29C0FF06" w14:textId="77777777" w:rsidR="00F82D96" w:rsidRDefault="00F82D96">
      <w:pPr>
        <w:widowControl w:val="0"/>
        <w:jc w:val="both"/>
        <w:rPr>
          <w:rFonts w:ascii="Calibri" w:hAnsi="Calibri" w:cs="Calibri"/>
        </w:rPr>
      </w:pPr>
    </w:p>
    <w:p w14:paraId="0D28F5CE" w14:textId="5AC2864D" w:rsidR="00463858" w:rsidRPr="006E3ACC" w:rsidRDefault="00463858">
      <w:pPr>
        <w:pStyle w:val="Uvuenotijeloteksta"/>
        <w:spacing w:before="120" w:after="0"/>
        <w:ind w:left="0"/>
        <w:jc w:val="both"/>
        <w:rPr>
          <w:rFonts w:ascii="Calibri" w:hAnsi="Calibri" w:cs="Calibri"/>
        </w:rPr>
      </w:pPr>
      <w:r w:rsidRPr="006E3ACC">
        <w:rPr>
          <w:rFonts w:ascii="Calibri" w:hAnsi="Calibri" w:cs="Calibri"/>
        </w:rPr>
        <w:t>Projekcija Računa dobiti i gubitka je napravlj</w:t>
      </w:r>
      <w:r w:rsidR="00A855C3">
        <w:rPr>
          <w:rFonts w:ascii="Calibri" w:hAnsi="Calibri" w:cs="Calibri"/>
        </w:rPr>
        <w:t>ena za razdoblje nakon provedenog predstečajnog postupka</w:t>
      </w:r>
      <w:r w:rsidRPr="006E3ACC">
        <w:rPr>
          <w:rFonts w:ascii="Calibri" w:hAnsi="Calibri" w:cs="Calibri"/>
        </w:rPr>
        <w:t>, uz slijedeće pretpostavke:</w:t>
      </w:r>
    </w:p>
    <w:p w14:paraId="776A8632" w14:textId="6C4EDFA1" w:rsidR="00463858" w:rsidRPr="006E3ACC" w:rsidRDefault="00463858">
      <w:pPr>
        <w:pStyle w:val="Uvuenotijeloteksta"/>
        <w:numPr>
          <w:ilvl w:val="0"/>
          <w:numId w:val="4"/>
        </w:numPr>
        <w:spacing w:before="120" w:after="0"/>
        <w:jc w:val="both"/>
        <w:rPr>
          <w:rFonts w:ascii="Calibri" w:hAnsi="Calibri" w:cs="Calibri"/>
        </w:rPr>
      </w:pPr>
      <w:r w:rsidRPr="006E3ACC">
        <w:rPr>
          <w:rFonts w:ascii="Calibri" w:hAnsi="Calibri" w:cs="Calibri"/>
        </w:rPr>
        <w:lastRenderedPageBreak/>
        <w:t>preduvjet uspješ</w:t>
      </w:r>
      <w:r w:rsidR="00A855C3">
        <w:rPr>
          <w:rFonts w:ascii="Calibri" w:hAnsi="Calibri" w:cs="Calibri"/>
        </w:rPr>
        <w:t>ne provedbe predstečajne postupka</w:t>
      </w:r>
      <w:r w:rsidRPr="006E3ACC">
        <w:rPr>
          <w:rFonts w:ascii="Calibri" w:hAnsi="Calibri" w:cs="Calibri"/>
        </w:rPr>
        <w:t>,</w:t>
      </w:r>
    </w:p>
    <w:p w14:paraId="4CAB2C5E" w14:textId="77777777" w:rsidR="00463858" w:rsidRPr="005B27A3" w:rsidRDefault="001B3E85">
      <w:pPr>
        <w:pStyle w:val="Uvuenotijeloteksta"/>
        <w:numPr>
          <w:ilvl w:val="0"/>
          <w:numId w:val="5"/>
        </w:numPr>
        <w:spacing w:before="120" w:after="0"/>
        <w:jc w:val="both"/>
        <w:rPr>
          <w:rFonts w:ascii="Calibri" w:hAnsi="Calibri" w:cs="Calibri"/>
        </w:rPr>
      </w:pPr>
      <w:r w:rsidRPr="005B27A3">
        <w:rPr>
          <w:rFonts w:ascii="Calibri" w:hAnsi="Calibri" w:cs="Calibri"/>
        </w:rPr>
        <w:t>materijalni troškovi su proji</w:t>
      </w:r>
      <w:r w:rsidR="00463858" w:rsidRPr="005B27A3">
        <w:rPr>
          <w:rFonts w:ascii="Calibri" w:hAnsi="Calibri" w:cs="Calibri"/>
        </w:rPr>
        <w:t>cirani na osnovi dosadašnjih troškova,</w:t>
      </w:r>
    </w:p>
    <w:p w14:paraId="5DD1E3E5" w14:textId="717FCBFD" w:rsidR="00463858" w:rsidRPr="006E3ACC" w:rsidRDefault="00463858">
      <w:pPr>
        <w:pStyle w:val="Uvuenotijeloteksta"/>
        <w:numPr>
          <w:ilvl w:val="0"/>
          <w:numId w:val="5"/>
        </w:numPr>
        <w:spacing w:before="120" w:after="0"/>
        <w:jc w:val="both"/>
        <w:rPr>
          <w:rFonts w:ascii="Calibri" w:hAnsi="Calibri" w:cs="Calibri"/>
        </w:rPr>
      </w:pPr>
      <w:r w:rsidRPr="006E3ACC">
        <w:rPr>
          <w:rFonts w:ascii="Calibri" w:hAnsi="Calibri" w:cs="Calibri"/>
        </w:rPr>
        <w:t>troškovi os</w:t>
      </w:r>
      <w:r w:rsidR="006E3ACC" w:rsidRPr="006E3ACC">
        <w:rPr>
          <w:rFonts w:ascii="Calibri" w:hAnsi="Calibri" w:cs="Calibri"/>
        </w:rPr>
        <w:t>oblj</w:t>
      </w:r>
      <w:r w:rsidR="001257D9">
        <w:rPr>
          <w:rFonts w:ascii="Calibri" w:hAnsi="Calibri" w:cs="Calibri"/>
        </w:rPr>
        <w:t>a su planirani na razini 1-3</w:t>
      </w:r>
      <w:r w:rsidRPr="006E3ACC">
        <w:rPr>
          <w:rFonts w:ascii="Calibri" w:hAnsi="Calibri" w:cs="Calibri"/>
        </w:rPr>
        <w:t xml:space="preserve"> radnika,</w:t>
      </w:r>
    </w:p>
    <w:p w14:paraId="77EEF353" w14:textId="77777777" w:rsidR="00463858" w:rsidRPr="006B6199" w:rsidRDefault="006E3ACC" w:rsidP="006E3ACC">
      <w:pPr>
        <w:pStyle w:val="Uvuenotijeloteksta"/>
        <w:numPr>
          <w:ilvl w:val="0"/>
          <w:numId w:val="5"/>
        </w:numPr>
        <w:spacing w:before="120" w:after="0"/>
        <w:jc w:val="both"/>
        <w:rPr>
          <w:rFonts w:ascii="Calibri" w:eastAsia="Calibri" w:hAnsi="Calibri" w:cs="Calibri"/>
        </w:rPr>
      </w:pPr>
      <w:r w:rsidRPr="006E3ACC">
        <w:rPr>
          <w:rFonts w:ascii="Calibri" w:hAnsi="Calibri" w:cs="Calibri"/>
        </w:rPr>
        <w:t>amortizacija je obračunata sukladno propisanim stopama</w:t>
      </w:r>
    </w:p>
    <w:p w14:paraId="637D0DA7" w14:textId="60619B74" w:rsidR="006B6199" w:rsidRPr="00720457" w:rsidRDefault="006B6199" w:rsidP="006E3ACC">
      <w:pPr>
        <w:pStyle w:val="Uvuenotijeloteksta"/>
        <w:numPr>
          <w:ilvl w:val="0"/>
          <w:numId w:val="5"/>
        </w:numPr>
        <w:spacing w:before="120" w:after="0"/>
        <w:jc w:val="both"/>
        <w:rPr>
          <w:rFonts w:ascii="Calibri" w:eastAsia="Calibri" w:hAnsi="Calibri" w:cs="Calibri"/>
        </w:rPr>
      </w:pPr>
      <w:r>
        <w:rPr>
          <w:rFonts w:ascii="Calibri" w:hAnsi="Calibri" w:cs="Calibri"/>
        </w:rPr>
        <w:t>projekcija nije uključivala otplatu po osnovi uvjetnih tražbina jer naplata nije realna</w:t>
      </w:r>
    </w:p>
    <w:p w14:paraId="24F9A9A5" w14:textId="77777777" w:rsidR="00463858" w:rsidRDefault="00463858">
      <w:pPr>
        <w:pStyle w:val="Uvuenotijeloteksta"/>
        <w:spacing w:after="0"/>
        <w:ind w:left="0"/>
        <w:jc w:val="both"/>
        <w:rPr>
          <w:rFonts w:ascii="Calibri" w:eastAsia="Calibri" w:hAnsi="Calibri" w:cs="Calibri"/>
          <w:highlight w:val="yellow"/>
        </w:rPr>
      </w:pPr>
    </w:p>
    <w:p w14:paraId="532CAEEA" w14:textId="77777777" w:rsidR="006B6199" w:rsidRPr="006C3325" w:rsidRDefault="006B6199">
      <w:pPr>
        <w:pStyle w:val="Uvuenotijeloteksta"/>
        <w:spacing w:after="0"/>
        <w:ind w:left="0"/>
        <w:jc w:val="both"/>
        <w:rPr>
          <w:rFonts w:ascii="Calibri" w:eastAsia="Calibri" w:hAnsi="Calibri" w:cs="Calibri"/>
          <w:highlight w:val="yellow"/>
        </w:rPr>
      </w:pPr>
    </w:p>
    <w:p w14:paraId="76506BE9" w14:textId="42918CD0" w:rsidR="008543F6" w:rsidRDefault="00463858" w:rsidP="008543F6">
      <w:pPr>
        <w:pStyle w:val="Bezproreda1"/>
        <w:numPr>
          <w:ilvl w:val="0"/>
          <w:numId w:val="6"/>
        </w:numPr>
        <w:rPr>
          <w:rFonts w:ascii="Calibri" w:hAnsi="Calibri" w:cs="Calibri"/>
          <w:b/>
        </w:rPr>
      </w:pPr>
      <w:r w:rsidRPr="000063D6">
        <w:rPr>
          <w:rFonts w:ascii="Calibri" w:hAnsi="Calibri" w:cs="Calibri"/>
          <w:b/>
        </w:rPr>
        <w:t xml:space="preserve">Planirana bilanca na zadnji dan </w:t>
      </w:r>
      <w:r w:rsidR="00CF5BFA">
        <w:rPr>
          <w:rFonts w:ascii="Calibri" w:hAnsi="Calibri" w:cs="Calibri"/>
          <w:b/>
        </w:rPr>
        <w:t>peto</w:t>
      </w:r>
      <w:r w:rsidR="00903F7E" w:rsidRPr="000063D6">
        <w:rPr>
          <w:rFonts w:ascii="Calibri" w:hAnsi="Calibri" w:cs="Calibri"/>
          <w:b/>
        </w:rPr>
        <w:t xml:space="preserve">godišnjeg </w:t>
      </w:r>
      <w:r w:rsidRPr="000063D6">
        <w:rPr>
          <w:rFonts w:ascii="Calibri" w:hAnsi="Calibri" w:cs="Calibri"/>
          <w:b/>
        </w:rPr>
        <w:t xml:space="preserve">razdoblja za koji je sastavljen plan poslovanja </w:t>
      </w:r>
    </w:p>
    <w:p w14:paraId="593C5316" w14:textId="77777777" w:rsidR="00091DFA" w:rsidRDefault="00091DFA" w:rsidP="00091DFA">
      <w:pPr>
        <w:pStyle w:val="Bezproreda1"/>
        <w:ind w:left="720"/>
        <w:rPr>
          <w:rFonts w:ascii="Calibri" w:hAnsi="Calibri" w:cs="Calibri"/>
          <w:b/>
        </w:rPr>
      </w:pPr>
    </w:p>
    <w:tbl>
      <w:tblPr>
        <w:tblW w:w="9562" w:type="dxa"/>
        <w:tblLook w:val="04A0" w:firstRow="1" w:lastRow="0" w:firstColumn="1" w:lastColumn="0" w:noHBand="0" w:noVBand="1"/>
      </w:tblPr>
      <w:tblGrid>
        <w:gridCol w:w="2800"/>
        <w:gridCol w:w="1120"/>
        <w:gridCol w:w="1120"/>
        <w:gridCol w:w="1120"/>
        <w:gridCol w:w="1134"/>
        <w:gridCol w:w="1134"/>
        <w:gridCol w:w="1134"/>
      </w:tblGrid>
      <w:tr w:rsidR="008543F6" w:rsidRPr="008543F6" w14:paraId="04B9E987" w14:textId="77777777" w:rsidTr="008543F6">
        <w:trPr>
          <w:trHeight w:val="270"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3BBD58E5" w14:textId="77777777" w:rsidR="008543F6" w:rsidRPr="008543F6" w:rsidRDefault="008543F6" w:rsidP="008543F6">
            <w:pPr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Bilanca (u hrk)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6A081DEF" w14:textId="77777777" w:rsidR="008543F6" w:rsidRPr="008543F6" w:rsidRDefault="008543F6" w:rsidP="008543F6">
            <w:pPr>
              <w:jc w:val="center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2016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5471445F" w14:textId="77777777" w:rsidR="008543F6" w:rsidRPr="008543F6" w:rsidRDefault="008543F6" w:rsidP="008543F6">
            <w:pPr>
              <w:jc w:val="center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2017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1858D598" w14:textId="77777777" w:rsidR="008543F6" w:rsidRPr="008543F6" w:rsidRDefault="008543F6" w:rsidP="008543F6">
            <w:pPr>
              <w:jc w:val="center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2018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2306DCF8" w14:textId="77777777" w:rsidR="008543F6" w:rsidRPr="008543F6" w:rsidRDefault="008543F6" w:rsidP="008543F6">
            <w:pPr>
              <w:jc w:val="center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5957EB23" w14:textId="77777777" w:rsidR="008543F6" w:rsidRPr="008543F6" w:rsidRDefault="008543F6" w:rsidP="008543F6">
            <w:pPr>
              <w:jc w:val="center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1CE47DC6" w14:textId="77777777" w:rsidR="008543F6" w:rsidRPr="008543F6" w:rsidRDefault="008543F6" w:rsidP="008543F6">
            <w:pPr>
              <w:jc w:val="center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2021</w:t>
            </w:r>
          </w:p>
        </w:tc>
      </w:tr>
      <w:tr w:rsidR="008543F6" w:rsidRPr="008543F6" w14:paraId="44EC9361" w14:textId="77777777" w:rsidTr="008543F6">
        <w:trPr>
          <w:trHeight w:val="270"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0964A" w14:textId="77777777" w:rsidR="008543F6" w:rsidRPr="008543F6" w:rsidRDefault="008543F6" w:rsidP="008543F6">
            <w:pPr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Aktiva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28234" w14:textId="77777777" w:rsidR="008543F6" w:rsidRPr="008543F6" w:rsidRDefault="008543F6" w:rsidP="008543F6">
            <w:pPr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9DF54" w14:textId="77777777" w:rsidR="008543F6" w:rsidRPr="008543F6" w:rsidRDefault="008543F6" w:rsidP="008543F6">
            <w:pPr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97C92" w14:textId="77777777" w:rsidR="008543F6" w:rsidRPr="008543F6" w:rsidRDefault="008543F6" w:rsidP="008543F6">
            <w:pPr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CCBD3" w14:textId="77777777" w:rsidR="008543F6" w:rsidRPr="008543F6" w:rsidRDefault="008543F6" w:rsidP="008543F6">
            <w:pPr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42EE1" w14:textId="77777777" w:rsidR="008543F6" w:rsidRPr="008543F6" w:rsidRDefault="008543F6" w:rsidP="008543F6">
            <w:pPr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71D52" w14:textId="77777777" w:rsidR="008543F6" w:rsidRPr="008543F6" w:rsidRDefault="008543F6" w:rsidP="008543F6">
            <w:pPr>
              <w:rPr>
                <w:kern w:val="0"/>
                <w:sz w:val="20"/>
                <w:szCs w:val="20"/>
                <w:lang w:val="hr-HR" w:eastAsia="hr-HR"/>
              </w:rPr>
            </w:pPr>
          </w:p>
        </w:tc>
      </w:tr>
      <w:tr w:rsidR="008543F6" w:rsidRPr="008543F6" w14:paraId="6FDA832D" w14:textId="77777777" w:rsidTr="008543F6">
        <w:trPr>
          <w:trHeight w:val="270"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42DEB9BE" w14:textId="77777777" w:rsidR="008543F6" w:rsidRPr="008543F6" w:rsidRDefault="008543F6" w:rsidP="008543F6">
            <w:pPr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DUGOTRAJNA IMOVINA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75888F21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97.970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12E7CE6A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72.594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61E681DC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3.874.922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6310CE74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3.849.546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16CD29CF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3.827.704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57C9B2BB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3.827.704</w:t>
            </w:r>
          </w:p>
        </w:tc>
      </w:tr>
      <w:tr w:rsidR="008543F6" w:rsidRPr="008543F6" w14:paraId="24174C41" w14:textId="77777777" w:rsidTr="008543F6">
        <w:trPr>
          <w:trHeight w:val="270"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74DFC" w14:textId="77777777" w:rsidR="008543F6" w:rsidRPr="008543F6" w:rsidRDefault="008543F6" w:rsidP="008543F6">
            <w:pPr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Nematerijalna imovina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7811B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0CA5D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03EA9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08A05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BDD99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1131E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</w:tr>
      <w:tr w:rsidR="008543F6" w:rsidRPr="008543F6" w14:paraId="2EC03A87" w14:textId="77777777" w:rsidTr="008543F6">
        <w:trPr>
          <w:trHeight w:val="270"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511BC" w14:textId="77777777" w:rsidR="008543F6" w:rsidRPr="008543F6" w:rsidRDefault="008543F6" w:rsidP="008543F6">
            <w:pPr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Materijalna imovina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63503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97.970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C7427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72.594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0E19F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47.218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C685A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21.842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C2B80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D8912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</w:tr>
      <w:tr w:rsidR="008543F6" w:rsidRPr="008543F6" w14:paraId="1CB3022B" w14:textId="77777777" w:rsidTr="008543F6">
        <w:trPr>
          <w:trHeight w:val="270"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20F5B" w14:textId="77777777" w:rsidR="008543F6" w:rsidRPr="008543F6" w:rsidRDefault="008543F6" w:rsidP="008543F6">
            <w:pPr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Dugotrajna fin.  imovina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3E662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3.827.704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A0CA7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3.827.704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42E59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3.827.704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2D158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3.827.704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5DB9B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3.827.704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6C3D1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3.827.704</w:t>
            </w:r>
          </w:p>
        </w:tc>
      </w:tr>
      <w:tr w:rsidR="008543F6" w:rsidRPr="008543F6" w14:paraId="50BE8717" w14:textId="77777777" w:rsidTr="008543F6">
        <w:trPr>
          <w:trHeight w:val="270"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1A66EBEA" w14:textId="77777777" w:rsidR="008543F6" w:rsidRPr="008543F6" w:rsidRDefault="008543F6" w:rsidP="008543F6">
            <w:pPr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KRATKOTRAJNA IMOVINA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79751DA3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6.879.683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1CFEE7CF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8.275.710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7A0FB1C2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5.048.472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47235D35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6.400.034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32BB8C4D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7.565.189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60023BD7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8.696.278</w:t>
            </w:r>
          </w:p>
        </w:tc>
      </w:tr>
      <w:tr w:rsidR="008543F6" w:rsidRPr="008543F6" w14:paraId="65D5F83E" w14:textId="77777777" w:rsidTr="008543F6">
        <w:trPr>
          <w:trHeight w:val="255"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14AFB" w14:textId="77777777" w:rsidR="008543F6" w:rsidRPr="008543F6" w:rsidRDefault="008543F6" w:rsidP="008543F6">
            <w:pPr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Zalihe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65FEB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899.381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A80F3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583.333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1EE87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700.000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87B72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840.000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4AC6B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840.000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73CD7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840.000</w:t>
            </w:r>
          </w:p>
        </w:tc>
      </w:tr>
      <w:tr w:rsidR="008543F6" w:rsidRPr="008543F6" w14:paraId="616FF681" w14:textId="77777777" w:rsidTr="008543F6">
        <w:trPr>
          <w:trHeight w:val="270"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15157" w14:textId="77777777" w:rsidR="008543F6" w:rsidRPr="008543F6" w:rsidRDefault="008543F6" w:rsidP="008543F6">
            <w:pPr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Potraživanja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A693F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1.739.140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46C48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866.667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ACA31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1.040.000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B90F1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1.248.000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450E8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1.248.000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0A893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1.248.000</w:t>
            </w:r>
          </w:p>
        </w:tc>
      </w:tr>
      <w:tr w:rsidR="008543F6" w:rsidRPr="008543F6" w14:paraId="19A27E01" w14:textId="77777777" w:rsidTr="008543F6">
        <w:trPr>
          <w:trHeight w:val="300"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08A4F" w14:textId="77777777" w:rsidR="008543F6" w:rsidRPr="008543F6" w:rsidRDefault="008543F6" w:rsidP="008543F6">
            <w:pPr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Kratkotrajna fin.  imovina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6AB33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121.723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2ADB4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795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E94B3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795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B8DB7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795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87488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795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B5115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795</w:t>
            </w:r>
          </w:p>
        </w:tc>
      </w:tr>
      <w:tr w:rsidR="008543F6" w:rsidRPr="008543F6" w14:paraId="2A51C39D" w14:textId="77777777" w:rsidTr="008543F6">
        <w:trPr>
          <w:trHeight w:val="270"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8AB02" w14:textId="77777777" w:rsidR="008543F6" w:rsidRPr="008543F6" w:rsidRDefault="008543F6" w:rsidP="008543F6">
            <w:pPr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Novac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51981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4.119.439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06964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6.824.915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8012A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3.307.677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167F2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4.311.239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D97E3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5.476.394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8D721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6.607.483</w:t>
            </w:r>
          </w:p>
        </w:tc>
      </w:tr>
      <w:tr w:rsidR="008543F6" w:rsidRPr="008543F6" w14:paraId="64BA7961" w14:textId="77777777" w:rsidTr="008543F6">
        <w:trPr>
          <w:trHeight w:val="270"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1DCA2179" w14:textId="77777777" w:rsidR="008543F6" w:rsidRPr="008543F6" w:rsidRDefault="008543F6" w:rsidP="008543F6">
            <w:pPr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UKUPNO AKTIVA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6E72E4B6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6.977.653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48BD1E71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8.348.304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1A45A680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8.923.394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7D1140FB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10.249.580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19F6DE23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11.392.893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2EB4AF6B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12.523.982</w:t>
            </w:r>
          </w:p>
        </w:tc>
      </w:tr>
      <w:tr w:rsidR="008543F6" w:rsidRPr="008543F6" w14:paraId="3AAE57FB" w14:textId="77777777" w:rsidTr="008543F6">
        <w:trPr>
          <w:trHeight w:val="270"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F7273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69B6B" w14:textId="77777777" w:rsidR="008543F6" w:rsidRPr="008543F6" w:rsidRDefault="008543F6" w:rsidP="008543F6">
            <w:pPr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51218" w14:textId="77777777" w:rsidR="008543F6" w:rsidRPr="008543F6" w:rsidRDefault="008543F6" w:rsidP="008543F6">
            <w:pPr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3DB5D" w14:textId="77777777" w:rsidR="008543F6" w:rsidRPr="008543F6" w:rsidRDefault="008543F6" w:rsidP="008543F6">
            <w:pPr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364EA" w14:textId="77777777" w:rsidR="008543F6" w:rsidRPr="008543F6" w:rsidRDefault="008543F6" w:rsidP="008543F6">
            <w:pPr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32E96" w14:textId="77777777" w:rsidR="008543F6" w:rsidRPr="008543F6" w:rsidRDefault="008543F6" w:rsidP="008543F6">
            <w:pPr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F1892" w14:textId="77777777" w:rsidR="008543F6" w:rsidRPr="008543F6" w:rsidRDefault="008543F6" w:rsidP="008543F6">
            <w:pPr>
              <w:rPr>
                <w:kern w:val="0"/>
                <w:sz w:val="20"/>
                <w:szCs w:val="20"/>
                <w:lang w:val="hr-HR" w:eastAsia="hr-HR"/>
              </w:rPr>
            </w:pPr>
          </w:p>
        </w:tc>
      </w:tr>
      <w:tr w:rsidR="008543F6" w:rsidRPr="008543F6" w14:paraId="0BA75A41" w14:textId="77777777" w:rsidTr="008543F6">
        <w:trPr>
          <w:trHeight w:val="270"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201D6" w14:textId="77777777" w:rsidR="008543F6" w:rsidRPr="008543F6" w:rsidRDefault="008543F6" w:rsidP="008543F6">
            <w:pPr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Pasiva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D5DCA" w14:textId="77777777" w:rsidR="008543F6" w:rsidRPr="008543F6" w:rsidRDefault="008543F6" w:rsidP="008543F6">
            <w:pPr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3C933" w14:textId="77777777" w:rsidR="008543F6" w:rsidRPr="008543F6" w:rsidRDefault="008543F6" w:rsidP="008543F6">
            <w:pPr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A99EB" w14:textId="77777777" w:rsidR="008543F6" w:rsidRPr="008543F6" w:rsidRDefault="008543F6" w:rsidP="008543F6">
            <w:pPr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FB7E4" w14:textId="77777777" w:rsidR="008543F6" w:rsidRPr="008543F6" w:rsidRDefault="008543F6" w:rsidP="008543F6">
            <w:pPr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E98C6" w14:textId="77777777" w:rsidR="008543F6" w:rsidRPr="008543F6" w:rsidRDefault="008543F6" w:rsidP="008543F6">
            <w:pPr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7899F" w14:textId="77777777" w:rsidR="008543F6" w:rsidRPr="008543F6" w:rsidRDefault="008543F6" w:rsidP="008543F6">
            <w:pPr>
              <w:rPr>
                <w:kern w:val="0"/>
                <w:sz w:val="20"/>
                <w:szCs w:val="20"/>
                <w:lang w:val="hr-HR" w:eastAsia="hr-HR"/>
              </w:rPr>
            </w:pPr>
          </w:p>
        </w:tc>
      </w:tr>
      <w:tr w:rsidR="008543F6" w:rsidRPr="008543F6" w14:paraId="1AA60AFC" w14:textId="77777777" w:rsidTr="008543F6">
        <w:trPr>
          <w:trHeight w:val="270"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2E3E19A6" w14:textId="77777777" w:rsidR="008543F6" w:rsidRPr="008543F6" w:rsidRDefault="008543F6" w:rsidP="008543F6">
            <w:pPr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KAPITAL I REZERVE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1F6ACB53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4.643.520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5F06F6B5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5.556.443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29336981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6.753.350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346334FC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8.285.480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5CF46716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9.808.752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27239208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11.318.612</w:t>
            </w:r>
          </w:p>
        </w:tc>
      </w:tr>
      <w:tr w:rsidR="008543F6" w:rsidRPr="008543F6" w14:paraId="72BF23A7" w14:textId="77777777" w:rsidTr="008543F6">
        <w:trPr>
          <w:trHeight w:val="270"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0235C" w14:textId="77777777" w:rsidR="008543F6" w:rsidRPr="008543F6" w:rsidRDefault="008543F6" w:rsidP="008543F6">
            <w:pPr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Upisani kapital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97B00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39.400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0B57F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39.400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FA4C6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39.400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11F64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39.400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E028A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39.400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43F5A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39.400</w:t>
            </w:r>
          </w:p>
        </w:tc>
      </w:tr>
      <w:tr w:rsidR="008543F6" w:rsidRPr="008543F6" w14:paraId="41EF9DAA" w14:textId="77777777" w:rsidTr="008543F6">
        <w:trPr>
          <w:trHeight w:val="270"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7B435" w14:textId="77777777" w:rsidR="008543F6" w:rsidRPr="008543F6" w:rsidRDefault="008543F6" w:rsidP="008543F6">
            <w:pPr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Revalorizacijske rezerve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91684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1A7D0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F92BB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CE44D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F4C0B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51550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</w:tr>
      <w:tr w:rsidR="008543F6" w:rsidRPr="008543F6" w14:paraId="63B6E2F8" w14:textId="77777777" w:rsidTr="008543F6">
        <w:trPr>
          <w:trHeight w:val="270"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0697D" w14:textId="77777777" w:rsidR="008543F6" w:rsidRPr="008543F6" w:rsidRDefault="008543F6" w:rsidP="008543F6">
            <w:pPr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Zadržana dobit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B9502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92.461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05B32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209.158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77589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1.122.081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509F1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2.318.988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B6873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3.851.118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2CE08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5.374.390</w:t>
            </w:r>
          </w:p>
        </w:tc>
      </w:tr>
      <w:tr w:rsidR="008543F6" w:rsidRPr="008543F6" w14:paraId="31DE3804" w14:textId="77777777" w:rsidTr="008543F6">
        <w:trPr>
          <w:trHeight w:val="270"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E2AAB" w14:textId="77777777" w:rsidR="008543F6" w:rsidRPr="008543F6" w:rsidRDefault="008543F6" w:rsidP="008543F6">
            <w:pPr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Dobit (gubitak) tekuće godine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7D582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116.697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6D1F1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912.923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0CBBD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1.196.907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4EC8C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1.532.131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39D5C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1.523.271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8BED8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1.509.861</w:t>
            </w:r>
          </w:p>
        </w:tc>
      </w:tr>
      <w:tr w:rsidR="008543F6" w:rsidRPr="008543F6" w14:paraId="67EB08DF" w14:textId="77777777" w:rsidTr="008543F6">
        <w:trPr>
          <w:trHeight w:val="270"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7B93C" w14:textId="77777777" w:rsidR="008543F6" w:rsidRPr="008543F6" w:rsidRDefault="008543F6" w:rsidP="008543F6">
            <w:pPr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Rezerviranja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A0D15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4.394.962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4DA1C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4.394.962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04B32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4.394.962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1B400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4.394.962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34124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4.394.962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6AD17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4.394.962</w:t>
            </w:r>
          </w:p>
        </w:tc>
      </w:tr>
      <w:tr w:rsidR="008543F6" w:rsidRPr="008543F6" w14:paraId="40C7B807" w14:textId="77777777" w:rsidTr="008543F6">
        <w:trPr>
          <w:trHeight w:val="255"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vAlign w:val="bottom"/>
            <w:hideMark/>
          </w:tcPr>
          <w:p w14:paraId="3EC031B9" w14:textId="77777777" w:rsidR="008543F6" w:rsidRPr="008543F6" w:rsidRDefault="008543F6" w:rsidP="008543F6">
            <w:pPr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DUGOROČNE OBVEZE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6E405075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345B98EF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1.929.411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3906C930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1.157.647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54611166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771.764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2AE56387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385.882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3D27F3FB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0</w:t>
            </w:r>
          </w:p>
        </w:tc>
      </w:tr>
      <w:tr w:rsidR="008543F6" w:rsidRPr="008543F6" w14:paraId="610C865F" w14:textId="77777777" w:rsidTr="008543F6">
        <w:trPr>
          <w:trHeight w:val="255"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EBC833" w14:textId="77777777" w:rsidR="008543F6" w:rsidRPr="008543F6" w:rsidRDefault="008543F6" w:rsidP="008543F6">
            <w:pPr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Obveze preuzete u PSN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C1656" w14:textId="77777777" w:rsidR="008543F6" w:rsidRPr="008543F6" w:rsidRDefault="008543F6" w:rsidP="008543F6">
            <w:pPr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19180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1.929.411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78E14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1.157.647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2600C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771.764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B6A79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385.882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0940D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</w:tr>
      <w:tr w:rsidR="008543F6" w:rsidRPr="008543F6" w14:paraId="51A11A7B" w14:textId="77777777" w:rsidTr="008543F6">
        <w:trPr>
          <w:trHeight w:val="270"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388BC793" w14:textId="77777777" w:rsidR="008543F6" w:rsidRPr="008543F6" w:rsidRDefault="008543F6" w:rsidP="008543F6">
            <w:pPr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KRATKOROČNE OBVEZE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65741CCE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2.334.133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3281F2D6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862.449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3E4DDA14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1.012.397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4BB3FF0A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1.192.335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534C114D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1.198.259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28409BAE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1.205.369</w:t>
            </w:r>
          </w:p>
        </w:tc>
      </w:tr>
      <w:tr w:rsidR="008543F6" w:rsidRPr="008543F6" w14:paraId="1923D121" w14:textId="77777777" w:rsidTr="008543F6">
        <w:trPr>
          <w:trHeight w:val="315"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98A0B" w14:textId="77777777" w:rsidR="008543F6" w:rsidRPr="008543F6" w:rsidRDefault="008543F6" w:rsidP="008543F6">
            <w:pPr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  <w:t>Obveze za zajmove, depozite i sl.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1806B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85A19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520AA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2DA58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F51D6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35FEC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</w:tr>
      <w:tr w:rsidR="008543F6" w:rsidRPr="008543F6" w14:paraId="32445419" w14:textId="77777777" w:rsidTr="008543F6">
        <w:trPr>
          <w:trHeight w:val="315"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AA427" w14:textId="4430ABCF" w:rsidR="008543F6" w:rsidRPr="008543F6" w:rsidRDefault="008543F6" w:rsidP="008543F6">
            <w:pPr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  <w:t>Obvez</w:t>
            </w:r>
            <w:r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  <w:t xml:space="preserve">e prema bankama i dr.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81262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60581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DFFC7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A4DEF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C9F17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02A53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</w:tr>
      <w:tr w:rsidR="008543F6" w:rsidRPr="008543F6" w14:paraId="49637795" w14:textId="77777777" w:rsidTr="008543F6">
        <w:trPr>
          <w:trHeight w:val="270"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B016D" w14:textId="77777777" w:rsidR="008543F6" w:rsidRPr="008543F6" w:rsidRDefault="008543F6" w:rsidP="008543F6">
            <w:pPr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  <w:t>Obveze prema dobavljačima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26ADE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  <w:t>2.309.927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AB04E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  <w:t>659.110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A48DF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  <w:t>779.068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A771D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  <w:t>923.018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88726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  <w:t>927.758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5A123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  <w:t>933.446</w:t>
            </w:r>
          </w:p>
        </w:tc>
      </w:tr>
      <w:tr w:rsidR="008543F6" w:rsidRPr="008543F6" w14:paraId="3B129399" w14:textId="77777777" w:rsidTr="008543F6">
        <w:trPr>
          <w:trHeight w:val="270"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F6DFE" w14:textId="77777777" w:rsidR="008543F6" w:rsidRPr="008543F6" w:rsidRDefault="008543F6" w:rsidP="008543F6">
            <w:pPr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  <w:t>Obveze prema zaposlenicima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B5B1B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  <w:t>14.518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2C644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  <w:t>27.545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D0608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  <w:t>27.545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D26E5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  <w:t>27.545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9C554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  <w:t>27.545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412D0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  <w:t>27.545</w:t>
            </w:r>
          </w:p>
        </w:tc>
      </w:tr>
      <w:tr w:rsidR="008543F6" w:rsidRPr="008543F6" w14:paraId="65D720E1" w14:textId="77777777" w:rsidTr="008543F6">
        <w:trPr>
          <w:trHeight w:val="270"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52CD9" w14:textId="77777777" w:rsidR="008543F6" w:rsidRPr="008543F6" w:rsidRDefault="008543F6" w:rsidP="008543F6">
            <w:pPr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  <w:t>Obveze prema državi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659A0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  <w:t>9.688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90BF8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  <w:t>175.795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CEF74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  <w:t>205.785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AFE1F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  <w:t>241.772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3C1F5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  <w:t>242.957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48D8D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  <w:t>244.379</w:t>
            </w:r>
          </w:p>
        </w:tc>
      </w:tr>
      <w:tr w:rsidR="008543F6" w:rsidRPr="008543F6" w14:paraId="3AFA363E" w14:textId="77777777" w:rsidTr="008543F6">
        <w:trPr>
          <w:trHeight w:val="270"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09153C98" w14:textId="77777777" w:rsidR="008543F6" w:rsidRPr="008543F6" w:rsidRDefault="008543F6" w:rsidP="008543F6">
            <w:pPr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ODGOĐENO PLAĆANJE TROŠKOVA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0EC2596E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50ED8C01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4420E14C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3C6FFFC5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2FB3F645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25FB7668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8543F6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0</w:t>
            </w:r>
          </w:p>
        </w:tc>
      </w:tr>
      <w:tr w:rsidR="008543F6" w:rsidRPr="008543F6" w14:paraId="464EFCB3" w14:textId="77777777" w:rsidTr="008543F6">
        <w:trPr>
          <w:trHeight w:val="270"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FC6C9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9D3D5" w14:textId="77777777" w:rsidR="008543F6" w:rsidRPr="008543F6" w:rsidRDefault="008543F6" w:rsidP="008543F6">
            <w:pPr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03871" w14:textId="77777777" w:rsidR="008543F6" w:rsidRPr="008543F6" w:rsidRDefault="008543F6" w:rsidP="008543F6">
            <w:pPr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22B61" w14:textId="77777777" w:rsidR="008543F6" w:rsidRPr="008543F6" w:rsidRDefault="008543F6" w:rsidP="008543F6">
            <w:pPr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70A79" w14:textId="77777777" w:rsidR="008543F6" w:rsidRPr="008543F6" w:rsidRDefault="008543F6" w:rsidP="008543F6">
            <w:pPr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97C74" w14:textId="77777777" w:rsidR="008543F6" w:rsidRPr="008543F6" w:rsidRDefault="008543F6" w:rsidP="008543F6">
            <w:pPr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84655" w14:textId="77777777" w:rsidR="008543F6" w:rsidRPr="008543F6" w:rsidRDefault="008543F6" w:rsidP="008543F6">
            <w:pPr>
              <w:rPr>
                <w:kern w:val="0"/>
                <w:sz w:val="20"/>
                <w:szCs w:val="20"/>
                <w:lang w:val="hr-HR" w:eastAsia="hr-HR"/>
              </w:rPr>
            </w:pPr>
          </w:p>
        </w:tc>
      </w:tr>
      <w:tr w:rsidR="008543F6" w:rsidRPr="008543F6" w14:paraId="0EDBEFC7" w14:textId="77777777" w:rsidTr="008543F6">
        <w:trPr>
          <w:trHeight w:val="270"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5F41465A" w14:textId="77777777" w:rsidR="008543F6" w:rsidRPr="008543F6" w:rsidRDefault="008543F6" w:rsidP="008543F6">
            <w:pPr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8543F6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UKUPNO PASIVA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6634D70A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8543F6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6.977.653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142A8D80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8543F6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8.348.303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3F832C6F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8543F6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8.923.394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264C7C5C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8543F6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10.249.580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5F4BADB0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8543F6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11.392.893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755311B9" w14:textId="77777777" w:rsidR="008543F6" w:rsidRPr="008543F6" w:rsidRDefault="008543F6" w:rsidP="008543F6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8543F6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12.523.982</w:t>
            </w:r>
          </w:p>
        </w:tc>
      </w:tr>
    </w:tbl>
    <w:p w14:paraId="7A4C46FC" w14:textId="77777777" w:rsidR="00091DFA" w:rsidRDefault="00091DFA">
      <w:pPr>
        <w:widowControl w:val="0"/>
        <w:rPr>
          <w:rFonts w:ascii="Calibri" w:hAnsi="Calibri" w:cs="Calibri"/>
        </w:rPr>
      </w:pPr>
    </w:p>
    <w:p w14:paraId="09F589C0" w14:textId="269EA26E" w:rsidR="00463858" w:rsidRPr="006E3ACC" w:rsidRDefault="00463858">
      <w:pPr>
        <w:widowControl w:val="0"/>
        <w:rPr>
          <w:rFonts w:ascii="Calibri" w:hAnsi="Calibri" w:cs="Calibri"/>
        </w:rPr>
      </w:pPr>
      <w:r w:rsidRPr="006E3ACC">
        <w:rPr>
          <w:rFonts w:ascii="Calibri" w:hAnsi="Calibri" w:cs="Calibri"/>
        </w:rPr>
        <w:t xml:space="preserve">Projekcija bilance je napravljena za razdoblje nakon provedene </w:t>
      </w:r>
      <w:r w:rsidR="00A855C3">
        <w:rPr>
          <w:rFonts w:ascii="Calibri" w:hAnsi="Calibri" w:cs="Calibri"/>
        </w:rPr>
        <w:t>predstečajnog postupka</w:t>
      </w:r>
      <w:r w:rsidRPr="006E3ACC">
        <w:rPr>
          <w:rFonts w:ascii="Calibri" w:hAnsi="Calibri" w:cs="Calibri"/>
        </w:rPr>
        <w:t>, uz slijedeće pretpostavke:</w:t>
      </w:r>
    </w:p>
    <w:p w14:paraId="2BB24DE3" w14:textId="77777777" w:rsidR="00463858" w:rsidRPr="006E3ACC" w:rsidRDefault="00463858">
      <w:pPr>
        <w:widowControl w:val="0"/>
        <w:rPr>
          <w:rFonts w:ascii="Calibri" w:hAnsi="Calibri" w:cs="Calibri"/>
        </w:rPr>
      </w:pPr>
    </w:p>
    <w:p w14:paraId="7262CDB6" w14:textId="77777777" w:rsidR="00463858" w:rsidRPr="006E3ACC" w:rsidRDefault="00463858">
      <w:pPr>
        <w:pStyle w:val="Bezproreda1"/>
        <w:numPr>
          <w:ilvl w:val="0"/>
          <w:numId w:val="7"/>
        </w:numPr>
        <w:rPr>
          <w:rFonts w:ascii="Calibri" w:hAnsi="Calibri" w:cs="Calibri"/>
        </w:rPr>
      </w:pPr>
      <w:r w:rsidRPr="006E3ACC">
        <w:rPr>
          <w:rFonts w:ascii="Calibri" w:hAnsi="Calibri" w:cs="Calibri"/>
        </w:rPr>
        <w:t>nap</w:t>
      </w:r>
      <w:r w:rsidR="006E3ACC" w:rsidRPr="006E3ACC">
        <w:rPr>
          <w:rFonts w:ascii="Calibri" w:hAnsi="Calibri" w:cs="Calibri"/>
        </w:rPr>
        <w:t xml:space="preserve">lata potraživanja u prosjeku </w:t>
      </w:r>
      <w:r w:rsidRPr="006E3ACC">
        <w:rPr>
          <w:rFonts w:ascii="Calibri" w:hAnsi="Calibri" w:cs="Calibri"/>
        </w:rPr>
        <w:t>60 dana,</w:t>
      </w:r>
    </w:p>
    <w:p w14:paraId="537AAD90" w14:textId="77777777" w:rsidR="00463858" w:rsidRPr="006E3ACC" w:rsidRDefault="00463858">
      <w:pPr>
        <w:pStyle w:val="Bezproreda1"/>
        <w:numPr>
          <w:ilvl w:val="0"/>
          <w:numId w:val="7"/>
        </w:numPr>
        <w:rPr>
          <w:rFonts w:ascii="Calibri" w:hAnsi="Calibri" w:cs="Calibri"/>
        </w:rPr>
      </w:pPr>
      <w:r w:rsidRPr="006E3ACC">
        <w:rPr>
          <w:rFonts w:ascii="Calibri" w:hAnsi="Calibri" w:cs="Calibri"/>
        </w:rPr>
        <w:t>pl</w:t>
      </w:r>
      <w:r w:rsidR="006E3ACC" w:rsidRPr="006E3ACC">
        <w:rPr>
          <w:rFonts w:ascii="Calibri" w:hAnsi="Calibri" w:cs="Calibri"/>
        </w:rPr>
        <w:t xml:space="preserve">aćanje dobavljača u prosjeku </w:t>
      </w:r>
      <w:r w:rsidRPr="006E3ACC">
        <w:rPr>
          <w:rFonts w:ascii="Calibri" w:hAnsi="Calibri" w:cs="Calibri"/>
        </w:rPr>
        <w:t>60 dana,</w:t>
      </w:r>
    </w:p>
    <w:p w14:paraId="24613D43" w14:textId="77777777" w:rsidR="00463858" w:rsidRPr="006E3ACC" w:rsidRDefault="00463858" w:rsidP="006E3ACC">
      <w:pPr>
        <w:pStyle w:val="Bezproreda1"/>
        <w:numPr>
          <w:ilvl w:val="0"/>
          <w:numId w:val="7"/>
        </w:numPr>
        <w:rPr>
          <w:rFonts w:ascii="Calibri" w:hAnsi="Calibri" w:cs="Calibri"/>
        </w:rPr>
      </w:pPr>
      <w:r w:rsidRPr="006E3ACC">
        <w:rPr>
          <w:rFonts w:ascii="Calibri" w:hAnsi="Calibri" w:cs="Calibri"/>
        </w:rPr>
        <w:t>preuzete dugoročne obveze u skladu s prijedlogom Nagodbe,</w:t>
      </w:r>
    </w:p>
    <w:p w14:paraId="417805E9" w14:textId="77777777" w:rsidR="00463858" w:rsidRPr="006E3ACC" w:rsidRDefault="006E3ACC" w:rsidP="00E527BA">
      <w:pPr>
        <w:pStyle w:val="Bezproreda1"/>
        <w:numPr>
          <w:ilvl w:val="0"/>
          <w:numId w:val="7"/>
        </w:numPr>
        <w:rPr>
          <w:rFonts w:ascii="Calibri" w:hAnsi="Calibri" w:cs="Calibri"/>
          <w:shd w:val="clear" w:color="auto" w:fill="00FF00"/>
        </w:rPr>
      </w:pPr>
      <w:r w:rsidRPr="006E3ACC">
        <w:rPr>
          <w:rFonts w:ascii="Calibri" w:hAnsi="Calibri" w:cs="Calibri"/>
        </w:rPr>
        <w:t>smanjenje dugotrajne materijalne</w:t>
      </w:r>
      <w:r w:rsidR="00463858" w:rsidRPr="006E3ACC">
        <w:rPr>
          <w:rFonts w:ascii="Calibri" w:hAnsi="Calibri" w:cs="Calibri"/>
        </w:rPr>
        <w:t xml:space="preserve"> imovine </w:t>
      </w:r>
      <w:r w:rsidRPr="006E3ACC">
        <w:rPr>
          <w:rFonts w:ascii="Calibri" w:hAnsi="Calibri" w:cs="Calibri"/>
        </w:rPr>
        <w:t>sukladno amortizacijskim stopama</w:t>
      </w:r>
    </w:p>
    <w:p w14:paraId="34879BEE" w14:textId="77777777" w:rsidR="006E3ACC" w:rsidRPr="006E3ACC" w:rsidRDefault="006E3ACC" w:rsidP="006E3ACC">
      <w:pPr>
        <w:pStyle w:val="Bezproreda1"/>
        <w:ind w:left="720"/>
        <w:rPr>
          <w:rFonts w:ascii="Calibri" w:hAnsi="Calibri" w:cs="Calibri"/>
          <w:shd w:val="clear" w:color="auto" w:fill="00FF00"/>
        </w:rPr>
      </w:pPr>
    </w:p>
    <w:p w14:paraId="5175BC99" w14:textId="77777777" w:rsidR="00463858" w:rsidRDefault="00463858">
      <w:pPr>
        <w:pStyle w:val="Uvuenotijeloteksta"/>
        <w:spacing w:after="0"/>
        <w:ind w:left="0"/>
        <w:jc w:val="both"/>
        <w:rPr>
          <w:rFonts w:ascii="Calibri" w:hAnsi="Calibri" w:cs="Calibri"/>
        </w:rPr>
      </w:pPr>
      <w:r w:rsidRPr="006E3ACC">
        <w:rPr>
          <w:rFonts w:ascii="Calibri" w:hAnsi="Calibri" w:cs="Calibri"/>
        </w:rPr>
        <w:t>Točne financijske projekcije moći će se izraditi nakon utvrđenja stvarnog iznosa tražbina.</w:t>
      </w:r>
    </w:p>
    <w:p w14:paraId="5BE8B1BC" w14:textId="77777777" w:rsidR="006B6199" w:rsidRPr="006E3ACC" w:rsidRDefault="006B6199">
      <w:pPr>
        <w:pStyle w:val="Uvuenotijeloteksta"/>
        <w:spacing w:after="0"/>
        <w:ind w:left="0"/>
        <w:jc w:val="both"/>
        <w:rPr>
          <w:rFonts w:ascii="Calibri" w:hAnsi="Calibri" w:cs="Calibri"/>
          <w:shd w:val="clear" w:color="auto" w:fill="FFFF00"/>
        </w:rPr>
      </w:pPr>
    </w:p>
    <w:p w14:paraId="2CD109D5" w14:textId="77777777" w:rsidR="00463858" w:rsidRPr="006C3325" w:rsidRDefault="00463858">
      <w:pPr>
        <w:pStyle w:val="Uvuenotijeloteksta"/>
        <w:spacing w:after="0"/>
        <w:ind w:left="0"/>
        <w:jc w:val="both"/>
        <w:rPr>
          <w:rFonts w:ascii="Calibri" w:hAnsi="Calibri" w:cs="Calibri"/>
          <w:highlight w:val="yellow"/>
          <w:shd w:val="clear" w:color="auto" w:fill="FFFF00"/>
        </w:rPr>
      </w:pPr>
    </w:p>
    <w:p w14:paraId="57B296AA" w14:textId="02D9EABA" w:rsidR="0065589E" w:rsidRPr="00127709" w:rsidRDefault="009F58F4" w:rsidP="0065589E">
      <w:pPr>
        <w:pStyle w:val="Bezproreda1"/>
        <w:numPr>
          <w:ilvl w:val="0"/>
          <w:numId w:val="6"/>
        </w:num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Analiza tražbina na dan 17.11</w:t>
      </w:r>
      <w:r w:rsidR="0065589E" w:rsidRPr="00127709">
        <w:rPr>
          <w:rFonts w:ascii="Calibri" w:hAnsi="Calibri" w:cs="Calibri"/>
          <w:b/>
        </w:rPr>
        <w:t xml:space="preserve">.2016.  </w:t>
      </w:r>
    </w:p>
    <w:p w14:paraId="794AE2C1" w14:textId="77777777" w:rsidR="0065589E" w:rsidRPr="006C3325" w:rsidRDefault="0065589E">
      <w:pPr>
        <w:widowControl w:val="0"/>
        <w:jc w:val="both"/>
        <w:rPr>
          <w:rFonts w:ascii="Calibri" w:hAnsi="Calibri" w:cs="Calibri"/>
          <w:highlight w:val="yellow"/>
          <w:shd w:val="clear" w:color="auto" w:fill="FFFF00"/>
        </w:rPr>
      </w:pPr>
    </w:p>
    <w:p w14:paraId="48E9EEA3" w14:textId="77777777" w:rsidR="0065589E" w:rsidRPr="00127709" w:rsidRDefault="0065589E" w:rsidP="0065589E">
      <w:pPr>
        <w:widowControl w:val="0"/>
        <w:rPr>
          <w:rFonts w:ascii="Calibri" w:hAnsi="Calibri" w:cs="Calibri"/>
          <w:b/>
        </w:rPr>
      </w:pPr>
      <w:r w:rsidRPr="00127709">
        <w:rPr>
          <w:rFonts w:ascii="Calibri" w:hAnsi="Calibri" w:cs="Calibri"/>
          <w:b/>
        </w:rPr>
        <w:t>1. Tražbine radnika</w:t>
      </w:r>
    </w:p>
    <w:p w14:paraId="5174CC0A" w14:textId="77777777" w:rsidR="0065589E" w:rsidRPr="006C3325" w:rsidRDefault="0065589E" w:rsidP="0065589E">
      <w:pPr>
        <w:widowControl w:val="0"/>
        <w:rPr>
          <w:rFonts w:ascii="Calibri" w:hAnsi="Calibri" w:cs="Calibri"/>
          <w:b/>
          <w:highlight w:val="yellow"/>
        </w:rPr>
      </w:pPr>
    </w:p>
    <w:p w14:paraId="08C479E5" w14:textId="29CA5D89" w:rsidR="0065589E" w:rsidRPr="006F1A2C" w:rsidRDefault="006F1A2C" w:rsidP="0065589E">
      <w:pPr>
        <w:widowControl w:val="0"/>
        <w:rPr>
          <w:rFonts w:ascii="Calibri" w:hAnsi="Calibri" w:cs="Calibri"/>
        </w:rPr>
      </w:pPr>
      <w:r w:rsidRPr="006F1A2C">
        <w:rPr>
          <w:rFonts w:ascii="Calibri" w:hAnsi="Calibri" w:cs="Calibri"/>
        </w:rPr>
        <w:t>O</w:t>
      </w:r>
      <w:r w:rsidR="0065589E" w:rsidRPr="006F1A2C">
        <w:rPr>
          <w:rFonts w:ascii="Calibri" w:hAnsi="Calibri" w:cs="Calibri"/>
        </w:rPr>
        <w:t xml:space="preserve">bveze prema zaposlenicima </w:t>
      </w:r>
      <w:r w:rsidRPr="006F1A2C">
        <w:rPr>
          <w:rFonts w:ascii="Calibri" w:hAnsi="Calibri" w:cs="Calibri"/>
        </w:rPr>
        <w:t xml:space="preserve">iznose </w:t>
      </w:r>
      <w:r w:rsidR="006F6C62">
        <w:rPr>
          <w:rFonts w:ascii="Calibri" w:hAnsi="Calibri" w:cs="Calibri"/>
        </w:rPr>
        <w:t>720,00</w:t>
      </w:r>
      <w:r w:rsidRPr="006F1A2C">
        <w:rPr>
          <w:rFonts w:ascii="Calibri" w:hAnsi="Calibri" w:cs="Calibri"/>
        </w:rPr>
        <w:t xml:space="preserve"> kuna te </w:t>
      </w:r>
      <w:r w:rsidR="00DE64C2">
        <w:rPr>
          <w:rFonts w:ascii="Calibri" w:hAnsi="Calibri" w:cs="Calibri"/>
        </w:rPr>
        <w:t>će se podmiriti</w:t>
      </w:r>
      <w:r>
        <w:rPr>
          <w:rFonts w:ascii="Calibri" w:hAnsi="Calibri" w:cs="Calibri"/>
        </w:rPr>
        <w:t xml:space="preserve"> prioritetno.</w:t>
      </w:r>
    </w:p>
    <w:p w14:paraId="74850CFF" w14:textId="77777777" w:rsidR="0065589E" w:rsidRPr="006C3325" w:rsidRDefault="0065589E" w:rsidP="0065589E">
      <w:pPr>
        <w:widowControl w:val="0"/>
        <w:rPr>
          <w:rFonts w:ascii="Calibri" w:hAnsi="Calibri" w:cs="Calibri"/>
          <w:b/>
          <w:highlight w:val="yellow"/>
          <w:u w:val="single"/>
          <w:shd w:val="clear" w:color="auto" w:fill="FFFF00"/>
        </w:rPr>
      </w:pPr>
    </w:p>
    <w:p w14:paraId="17DAADA0" w14:textId="58768891" w:rsidR="00F931A4" w:rsidRDefault="006E3ACC" w:rsidP="0065589E">
      <w:pPr>
        <w:widowControl w:val="0"/>
        <w:rPr>
          <w:rFonts w:ascii="Calibri" w:hAnsi="Calibri" w:cs="Calibri"/>
          <w:b/>
        </w:rPr>
      </w:pPr>
      <w:r w:rsidRPr="00127709">
        <w:rPr>
          <w:rFonts w:ascii="Calibri" w:hAnsi="Calibri" w:cs="Calibri"/>
          <w:b/>
        </w:rPr>
        <w:t>2.  T</w:t>
      </w:r>
      <w:r w:rsidR="0065589E" w:rsidRPr="00127709">
        <w:rPr>
          <w:rFonts w:ascii="Calibri" w:hAnsi="Calibri" w:cs="Calibri"/>
          <w:b/>
        </w:rPr>
        <w:t>ražbine</w:t>
      </w:r>
      <w:r w:rsidRPr="00127709">
        <w:rPr>
          <w:rFonts w:ascii="Calibri" w:hAnsi="Calibri" w:cs="Calibri"/>
          <w:b/>
        </w:rPr>
        <w:t xml:space="preserve"> vjerovnika</w:t>
      </w:r>
    </w:p>
    <w:p w14:paraId="26B19DC6" w14:textId="77777777" w:rsidR="004143B5" w:rsidRDefault="004143B5" w:rsidP="0065589E">
      <w:pPr>
        <w:widowControl w:val="0"/>
        <w:rPr>
          <w:rFonts w:ascii="Calibri" w:hAnsi="Calibri" w:cs="Calibri"/>
          <w:b/>
        </w:rPr>
      </w:pPr>
    </w:p>
    <w:tbl>
      <w:tblPr>
        <w:tblW w:w="9918" w:type="dxa"/>
        <w:tblLook w:val="04A0" w:firstRow="1" w:lastRow="0" w:firstColumn="1" w:lastColumn="0" w:noHBand="0" w:noVBand="1"/>
      </w:tblPr>
      <w:tblGrid>
        <w:gridCol w:w="614"/>
        <w:gridCol w:w="1480"/>
        <w:gridCol w:w="3020"/>
        <w:gridCol w:w="2536"/>
        <w:gridCol w:w="1287"/>
        <w:gridCol w:w="981"/>
      </w:tblGrid>
      <w:tr w:rsidR="008C7B42" w:rsidRPr="008C7B42" w14:paraId="3BB61AF6" w14:textId="77777777" w:rsidTr="008C7B42">
        <w:trPr>
          <w:trHeight w:val="25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3300" w:fill="000000"/>
            <w:noWrap/>
            <w:vAlign w:val="bottom"/>
            <w:hideMark/>
          </w:tcPr>
          <w:p w14:paraId="54BBE858" w14:textId="77777777" w:rsidR="008C7B42" w:rsidRPr="008C7B42" w:rsidRDefault="008C7B42" w:rsidP="008C7B42">
            <w:pPr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R.br.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3300" w:fill="000000"/>
            <w:noWrap/>
            <w:vAlign w:val="bottom"/>
            <w:hideMark/>
          </w:tcPr>
          <w:p w14:paraId="47CD5FF8" w14:textId="77777777" w:rsidR="008C7B42" w:rsidRPr="008C7B42" w:rsidRDefault="008C7B42" w:rsidP="008C7B42">
            <w:pPr>
              <w:jc w:val="center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OIB</w:t>
            </w:r>
          </w:p>
        </w:tc>
        <w:tc>
          <w:tcPr>
            <w:tcW w:w="30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3300" w:fill="000000"/>
            <w:noWrap/>
            <w:vAlign w:val="bottom"/>
            <w:hideMark/>
          </w:tcPr>
          <w:p w14:paraId="2CE78B6E" w14:textId="77777777" w:rsidR="008C7B42" w:rsidRPr="008C7B42" w:rsidRDefault="008C7B42" w:rsidP="008C7B42">
            <w:pPr>
              <w:jc w:val="center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Vjerovnik</w:t>
            </w:r>
          </w:p>
        </w:tc>
        <w:tc>
          <w:tcPr>
            <w:tcW w:w="253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3300" w:fill="000000"/>
            <w:noWrap/>
            <w:vAlign w:val="bottom"/>
            <w:hideMark/>
          </w:tcPr>
          <w:p w14:paraId="49DCC8BC" w14:textId="77777777" w:rsidR="008C7B42" w:rsidRPr="008C7B42" w:rsidRDefault="008C7B42" w:rsidP="008C7B42">
            <w:pPr>
              <w:jc w:val="center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Adresa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3300" w:fill="000000"/>
            <w:noWrap/>
            <w:vAlign w:val="bottom"/>
            <w:hideMark/>
          </w:tcPr>
          <w:p w14:paraId="360DC2F8" w14:textId="77777777" w:rsidR="008C7B42" w:rsidRPr="008C7B42" w:rsidRDefault="008C7B42" w:rsidP="008C7B42">
            <w:pPr>
              <w:jc w:val="center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Iznos obveze u kn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3300" w:fill="000000"/>
            <w:noWrap/>
            <w:vAlign w:val="bottom"/>
            <w:hideMark/>
          </w:tcPr>
          <w:p w14:paraId="48FD626F" w14:textId="77777777" w:rsidR="008C7B42" w:rsidRPr="008C7B42" w:rsidRDefault="008C7B42" w:rsidP="008C7B42">
            <w:pPr>
              <w:jc w:val="center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% ukupno</w:t>
            </w:r>
          </w:p>
        </w:tc>
      </w:tr>
      <w:tr w:rsidR="008C7B42" w:rsidRPr="008C7B42" w14:paraId="03A22FEF" w14:textId="77777777" w:rsidTr="008C7B42">
        <w:trPr>
          <w:trHeight w:val="25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3512A7" w14:textId="77777777" w:rsidR="008C7B42" w:rsidRPr="008C7B42" w:rsidRDefault="008C7B42" w:rsidP="008C7B42">
            <w:pPr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3196EDB" w14:textId="77777777" w:rsidR="008C7B42" w:rsidRPr="008C7B42" w:rsidRDefault="008C7B42" w:rsidP="008C7B42">
            <w:pPr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62534176727</w:t>
            </w:r>
          </w:p>
        </w:tc>
        <w:tc>
          <w:tcPr>
            <w:tcW w:w="3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1BE8766" w14:textId="77777777" w:rsidR="008C7B42" w:rsidRPr="008C7B42" w:rsidRDefault="008C7B42" w:rsidP="008C7B42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ALTPRO d.o.o.</w:t>
            </w:r>
          </w:p>
        </w:tc>
        <w:tc>
          <w:tcPr>
            <w:tcW w:w="25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55D249B" w14:textId="34923180" w:rsidR="008C7B42" w:rsidRPr="008C7B42" w:rsidRDefault="008C7B42" w:rsidP="008C7B42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Velika cesta 41</w:t>
            </w: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,</w:t>
            </w:r>
            <w: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 xml:space="preserve"> </w:t>
            </w: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10000 Zagreb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1520BE7" w14:textId="77777777" w:rsidR="008C7B42" w:rsidRPr="008C7B42" w:rsidRDefault="008C7B42" w:rsidP="008C7B42">
            <w:pPr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12.031,03</w:t>
            </w:r>
          </w:p>
        </w:tc>
        <w:tc>
          <w:tcPr>
            <w:tcW w:w="9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9F5C3C" w14:textId="77777777" w:rsidR="008C7B42" w:rsidRPr="008C7B42" w:rsidRDefault="008C7B42" w:rsidP="008C7B42">
            <w:pPr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0,52%</w:t>
            </w:r>
          </w:p>
        </w:tc>
      </w:tr>
      <w:tr w:rsidR="008C7B42" w:rsidRPr="008C7B42" w14:paraId="60C564E7" w14:textId="77777777" w:rsidTr="008C7B42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01597E7" w14:textId="77777777" w:rsidR="008C7B42" w:rsidRPr="008C7B42" w:rsidRDefault="008C7B42" w:rsidP="008C7B42">
            <w:pPr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771359C" w14:textId="77777777" w:rsidR="008C7B42" w:rsidRPr="008C7B42" w:rsidRDefault="008C7B42" w:rsidP="008C7B42">
            <w:pPr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42845302803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D228076" w14:textId="77777777" w:rsidR="008C7B42" w:rsidRPr="008C7B42" w:rsidRDefault="008C7B42" w:rsidP="008C7B42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Aneora Signal d.o.o.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FA6E75E" w14:textId="3E666F2C" w:rsidR="008C7B42" w:rsidRPr="008C7B42" w:rsidRDefault="008C7B42" w:rsidP="008C7B42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Skočilović 10</w:t>
            </w: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,</w:t>
            </w:r>
            <w: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 xml:space="preserve"> </w:t>
            </w: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10000 Zagreb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06B2F9" w14:textId="77777777" w:rsidR="008C7B42" w:rsidRPr="008C7B42" w:rsidRDefault="008C7B42" w:rsidP="008C7B42">
            <w:pPr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3.325,00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90CF2A4" w14:textId="77777777" w:rsidR="008C7B42" w:rsidRPr="008C7B42" w:rsidRDefault="008C7B42" w:rsidP="008C7B42">
            <w:pPr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0,14%</w:t>
            </w:r>
          </w:p>
        </w:tc>
      </w:tr>
      <w:tr w:rsidR="008C7B42" w:rsidRPr="008C7B42" w14:paraId="4F9FF457" w14:textId="77777777" w:rsidTr="008C7B42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FBCDE44" w14:textId="77777777" w:rsidR="008C7B42" w:rsidRPr="008C7B42" w:rsidRDefault="008C7B42" w:rsidP="008C7B42">
            <w:pPr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BA7A334" w14:textId="77777777" w:rsidR="008C7B42" w:rsidRPr="008C7B42" w:rsidRDefault="008C7B42" w:rsidP="008C7B42">
            <w:pPr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11220039593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92CED30" w14:textId="77777777" w:rsidR="008C7B42" w:rsidRPr="008C7B42" w:rsidRDefault="008C7B42" w:rsidP="008C7B42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CRTORAD d.o.o.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B942879" w14:textId="2DD839C8" w:rsidR="008C7B42" w:rsidRPr="008C7B42" w:rsidRDefault="008C7B42" w:rsidP="008C7B42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Varaždinska ulica odvojak III,</w:t>
            </w:r>
            <w: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 xml:space="preserve"> </w:t>
            </w: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42000 Varaždin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E18239" w14:textId="77777777" w:rsidR="008C7B42" w:rsidRPr="008C7B42" w:rsidRDefault="008C7B42" w:rsidP="008C7B42">
            <w:pPr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80,00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F4D9D80" w14:textId="77777777" w:rsidR="008C7B42" w:rsidRPr="008C7B42" w:rsidRDefault="008C7B42" w:rsidP="008C7B42">
            <w:pPr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8C7B42" w:rsidRPr="008C7B42" w14:paraId="6C857081" w14:textId="77777777" w:rsidTr="008C7B42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66D9A54" w14:textId="77777777" w:rsidR="008C7B42" w:rsidRPr="008C7B42" w:rsidRDefault="008C7B42" w:rsidP="008C7B42">
            <w:pPr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5C6517E" w14:textId="77777777" w:rsidR="008C7B42" w:rsidRPr="008C7B42" w:rsidRDefault="008C7B42" w:rsidP="008C7B42">
            <w:pPr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46830600751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4314BD4" w14:textId="77777777" w:rsidR="008C7B42" w:rsidRPr="008C7B42" w:rsidRDefault="008C7B42" w:rsidP="008C7B42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HEP-ODS d.o.o.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236E401" w14:textId="1F0286DB" w:rsidR="008C7B42" w:rsidRPr="008C7B42" w:rsidRDefault="008C7B42" w:rsidP="008C7B42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Gundulićeva 32</w:t>
            </w: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,</w:t>
            </w:r>
            <w: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 xml:space="preserve"> </w:t>
            </w: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10000 Zagreb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ED5A1A1" w14:textId="77777777" w:rsidR="008C7B42" w:rsidRPr="008C7B42" w:rsidRDefault="008C7B42" w:rsidP="008C7B42">
            <w:pPr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768,99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4A657DC" w14:textId="77777777" w:rsidR="008C7B42" w:rsidRPr="008C7B42" w:rsidRDefault="008C7B42" w:rsidP="008C7B42">
            <w:pPr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0,03%</w:t>
            </w:r>
          </w:p>
        </w:tc>
      </w:tr>
      <w:tr w:rsidR="008C7B42" w:rsidRPr="008C7B42" w14:paraId="33020C8F" w14:textId="77777777" w:rsidTr="008C7B42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3A000B" w14:textId="77777777" w:rsidR="008C7B42" w:rsidRPr="008C7B42" w:rsidRDefault="008C7B42" w:rsidP="008C7B42">
            <w:pPr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A209784" w14:textId="77777777" w:rsidR="008C7B42" w:rsidRPr="008C7B42" w:rsidRDefault="008C7B42" w:rsidP="008C7B42">
            <w:pPr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63073332379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F615D8D" w14:textId="77777777" w:rsidR="008C7B42" w:rsidRPr="008C7B42" w:rsidRDefault="008C7B42" w:rsidP="008C7B42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HEP OPSKRBA d.o.o.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54E9F58" w14:textId="7A8F2344" w:rsidR="008C7B42" w:rsidRPr="008C7B42" w:rsidRDefault="008C7B42" w:rsidP="008C7B42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Ul.grada Vukovara 37</w:t>
            </w: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,</w:t>
            </w:r>
            <w: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 xml:space="preserve"> </w:t>
            </w: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10000 Zagreb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43EADA" w14:textId="77777777" w:rsidR="008C7B42" w:rsidRPr="008C7B42" w:rsidRDefault="008C7B42" w:rsidP="008C7B42">
            <w:pPr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1.879,30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959F04" w14:textId="77777777" w:rsidR="008C7B42" w:rsidRPr="008C7B42" w:rsidRDefault="008C7B42" w:rsidP="008C7B42">
            <w:pPr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0,08%</w:t>
            </w:r>
          </w:p>
        </w:tc>
      </w:tr>
      <w:tr w:rsidR="008C7B42" w:rsidRPr="008C7B42" w14:paraId="0F448865" w14:textId="77777777" w:rsidTr="008C7B42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A894F3" w14:textId="77777777" w:rsidR="008C7B42" w:rsidRPr="008C7B42" w:rsidRDefault="008C7B42" w:rsidP="008C7B42">
            <w:pPr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E6727AA" w14:textId="77777777" w:rsidR="008C7B42" w:rsidRPr="008C7B42" w:rsidRDefault="008C7B42" w:rsidP="008C7B42">
            <w:pPr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27759560625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6696220" w14:textId="77777777" w:rsidR="008C7B42" w:rsidRPr="008C7B42" w:rsidRDefault="008C7B42" w:rsidP="008C7B42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INA - INDUSTRIA NAFTE d.d.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3E63666" w14:textId="7E52534A" w:rsidR="008C7B42" w:rsidRPr="008C7B42" w:rsidRDefault="008C7B42" w:rsidP="008C7B42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Av.V.Holjevca 10</w:t>
            </w: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,</w:t>
            </w:r>
            <w: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 xml:space="preserve"> </w:t>
            </w: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10000 Zagreb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1C1B98E" w14:textId="77777777" w:rsidR="008C7B42" w:rsidRPr="008C7B42" w:rsidRDefault="008C7B42" w:rsidP="008C7B42">
            <w:pPr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4.696,79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F82F8A" w14:textId="77777777" w:rsidR="008C7B42" w:rsidRPr="008C7B42" w:rsidRDefault="008C7B42" w:rsidP="008C7B42">
            <w:pPr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0,20%</w:t>
            </w:r>
          </w:p>
        </w:tc>
      </w:tr>
      <w:tr w:rsidR="008C7B42" w:rsidRPr="008C7B42" w14:paraId="5AFD7FA9" w14:textId="77777777" w:rsidTr="008C7B42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313433" w14:textId="77777777" w:rsidR="008C7B42" w:rsidRPr="008C7B42" w:rsidRDefault="008C7B42" w:rsidP="008C7B42">
            <w:pPr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1AC7A7F" w14:textId="77777777" w:rsidR="008C7B42" w:rsidRPr="008C7B42" w:rsidRDefault="008C7B42" w:rsidP="008C7B42">
            <w:pPr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28495895537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0E4182D" w14:textId="77777777" w:rsidR="008C7B42" w:rsidRPr="008C7B42" w:rsidRDefault="008C7B42" w:rsidP="008C7B42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PBZ CARD d.o.o.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9805F78" w14:textId="60DF5C05" w:rsidR="008C7B42" w:rsidRPr="008C7B42" w:rsidRDefault="008C7B42" w:rsidP="008C7B42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Radnička cesta 44</w:t>
            </w: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,</w:t>
            </w:r>
            <w: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 xml:space="preserve"> </w:t>
            </w: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10000 Zagreb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DB78CD" w14:textId="77777777" w:rsidR="008C7B42" w:rsidRPr="008C7B42" w:rsidRDefault="008C7B42" w:rsidP="008C7B42">
            <w:pPr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87,48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AB63434" w14:textId="77777777" w:rsidR="008C7B42" w:rsidRPr="008C7B42" w:rsidRDefault="008C7B42" w:rsidP="008C7B42">
            <w:pPr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8C7B42" w:rsidRPr="008C7B42" w14:paraId="65A588BB" w14:textId="77777777" w:rsidTr="008C7B42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A176F41" w14:textId="77777777" w:rsidR="008C7B42" w:rsidRPr="008C7B42" w:rsidRDefault="008C7B42" w:rsidP="008C7B42">
            <w:pPr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013E9EF" w14:textId="77777777" w:rsidR="008C7B42" w:rsidRPr="008C7B42" w:rsidRDefault="008C7B42" w:rsidP="008C7B42">
            <w:pPr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89562951177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70216B8" w14:textId="77777777" w:rsidR="008C7B42" w:rsidRPr="008C7B42" w:rsidRDefault="008C7B42" w:rsidP="008C7B42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PER ASPERA d.o.o.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62E60B8" w14:textId="12EBD819" w:rsidR="008C7B42" w:rsidRPr="008C7B42" w:rsidRDefault="008C7B42" w:rsidP="008C7B42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Gabra Rajčevića 19,</w:t>
            </w:r>
            <w: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 xml:space="preserve"> </w:t>
            </w: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20000 Dubrovnik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C414C19" w14:textId="77777777" w:rsidR="008C7B42" w:rsidRPr="008C7B42" w:rsidRDefault="008C7B42" w:rsidP="008C7B42">
            <w:pPr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615,00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11603A" w14:textId="77777777" w:rsidR="008C7B42" w:rsidRPr="008C7B42" w:rsidRDefault="008C7B42" w:rsidP="008C7B42">
            <w:pPr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0,03%</w:t>
            </w:r>
          </w:p>
        </w:tc>
      </w:tr>
      <w:tr w:rsidR="008C7B42" w:rsidRPr="008C7B42" w14:paraId="2F737112" w14:textId="77777777" w:rsidTr="008C7B42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A7B4AEC" w14:textId="77777777" w:rsidR="008C7B42" w:rsidRPr="008C7B42" w:rsidRDefault="008C7B42" w:rsidP="008C7B42">
            <w:pPr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6F6032C" w14:textId="77777777" w:rsidR="008C7B42" w:rsidRPr="008C7B42" w:rsidRDefault="008C7B42" w:rsidP="008C7B42">
            <w:pPr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67492500921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6E474BF" w14:textId="77777777" w:rsidR="008C7B42" w:rsidRPr="008C7B42" w:rsidRDefault="008C7B42" w:rsidP="008C7B42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PORSCHE INTER AUTO d.o.o.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55F7AFC" w14:textId="01814F13" w:rsidR="008C7B42" w:rsidRPr="008C7B42" w:rsidRDefault="008C7B42" w:rsidP="008C7B42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Velimira Škorpika 21-23,</w:t>
            </w:r>
            <w: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 xml:space="preserve"> </w:t>
            </w: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10000 Zagreb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AFDE6D8" w14:textId="77777777" w:rsidR="008C7B42" w:rsidRPr="008C7B42" w:rsidRDefault="008C7B42" w:rsidP="008C7B42">
            <w:pPr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21.283,29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98DC961" w14:textId="77777777" w:rsidR="008C7B42" w:rsidRPr="008C7B42" w:rsidRDefault="008C7B42" w:rsidP="008C7B42">
            <w:pPr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0,92%</w:t>
            </w:r>
          </w:p>
        </w:tc>
      </w:tr>
      <w:tr w:rsidR="008C7B42" w:rsidRPr="008C7B42" w14:paraId="4F7FC930" w14:textId="77777777" w:rsidTr="008C7B42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AC5896A" w14:textId="77777777" w:rsidR="008C7B42" w:rsidRPr="008C7B42" w:rsidRDefault="008C7B42" w:rsidP="008C7B42">
            <w:pPr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735AB76" w14:textId="77777777" w:rsidR="008C7B42" w:rsidRPr="008C7B42" w:rsidRDefault="008C7B42" w:rsidP="008C7B42">
            <w:pPr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34601781192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0FF7C66" w14:textId="77777777" w:rsidR="008C7B42" w:rsidRPr="008C7B42" w:rsidRDefault="008C7B42" w:rsidP="008C7B42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Pružne građevine d.o.o.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454272D" w14:textId="0A65B751" w:rsidR="008C7B42" w:rsidRPr="008C7B42" w:rsidRDefault="008C7B42" w:rsidP="008C7B42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Međimurska 4</w:t>
            </w: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,</w:t>
            </w:r>
            <w: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 xml:space="preserve"> </w:t>
            </w: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10000 Zagreb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6FC62F" w14:textId="77777777" w:rsidR="008C7B42" w:rsidRPr="008C7B42" w:rsidRDefault="008C7B42" w:rsidP="008C7B42">
            <w:pPr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2.268.701,26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A12D4F0" w14:textId="77777777" w:rsidR="008C7B42" w:rsidRPr="008C7B42" w:rsidRDefault="008C7B42" w:rsidP="008C7B42">
            <w:pPr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97,99%</w:t>
            </w:r>
          </w:p>
        </w:tc>
      </w:tr>
      <w:tr w:rsidR="008C7B42" w:rsidRPr="008C7B42" w14:paraId="279DED80" w14:textId="77777777" w:rsidTr="008C7B42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45613A5" w14:textId="77777777" w:rsidR="008C7B42" w:rsidRPr="008C7B42" w:rsidRDefault="008C7B42" w:rsidP="008C7B42">
            <w:pPr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53C9FA6" w14:textId="77777777" w:rsidR="008C7B42" w:rsidRPr="008C7B42" w:rsidRDefault="008C7B42" w:rsidP="008C7B42">
            <w:pPr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99808350057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1C55CC7" w14:textId="77777777" w:rsidR="008C7B42" w:rsidRPr="008C7B42" w:rsidRDefault="008C7B42" w:rsidP="008C7B42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Viševica-Komp d.o.o.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B84FDFC" w14:textId="5BC0C0F8" w:rsidR="008C7B42" w:rsidRPr="008C7B42" w:rsidRDefault="008C7B42" w:rsidP="008C7B42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Jordanovac 47</w:t>
            </w: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,</w:t>
            </w:r>
            <w: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 xml:space="preserve"> </w:t>
            </w: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10000 Zagreb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8106F29" w14:textId="77777777" w:rsidR="008C7B42" w:rsidRPr="008C7B42" w:rsidRDefault="008C7B42" w:rsidP="008C7B42">
            <w:pPr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25,48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9853DBB" w14:textId="77777777" w:rsidR="008C7B42" w:rsidRPr="008C7B42" w:rsidRDefault="008C7B42" w:rsidP="008C7B42">
            <w:pPr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8C7B42" w:rsidRPr="008C7B42" w14:paraId="43F2F702" w14:textId="77777777" w:rsidTr="008C7B42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AD14AC" w14:textId="77777777" w:rsidR="008C7B42" w:rsidRPr="008C7B42" w:rsidRDefault="008C7B42" w:rsidP="008C7B42">
            <w:pPr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AFF0E22" w14:textId="77777777" w:rsidR="008C7B42" w:rsidRPr="008C7B42" w:rsidRDefault="008C7B42" w:rsidP="008C7B42">
            <w:pPr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85584865987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5CE0DBC" w14:textId="77777777" w:rsidR="008C7B42" w:rsidRPr="008C7B42" w:rsidRDefault="008C7B42" w:rsidP="008C7B42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Zagrebački holding d.o.o.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CF1C7E7" w14:textId="423120F8" w:rsidR="008C7B42" w:rsidRPr="008C7B42" w:rsidRDefault="008C7B42" w:rsidP="008C7B42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Radnička cesta 82</w:t>
            </w: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,</w:t>
            </w:r>
            <w: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 xml:space="preserve"> </w:t>
            </w: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10000 Zagreb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28EC441" w14:textId="77777777" w:rsidR="008C7B42" w:rsidRPr="008C7B42" w:rsidRDefault="008C7B42" w:rsidP="008C7B42">
            <w:pPr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467,08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A0BDB90" w14:textId="77777777" w:rsidR="008C7B42" w:rsidRPr="008C7B42" w:rsidRDefault="008C7B42" w:rsidP="008C7B42">
            <w:pPr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0,02%</w:t>
            </w:r>
          </w:p>
        </w:tc>
      </w:tr>
      <w:tr w:rsidR="008C7B42" w:rsidRPr="008C7B42" w14:paraId="1EBF00CE" w14:textId="77777777" w:rsidTr="008C7B42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AFADD71" w14:textId="77777777" w:rsidR="008C7B42" w:rsidRPr="008C7B42" w:rsidRDefault="008C7B42" w:rsidP="008C7B42">
            <w:pPr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50E3075" w14:textId="77777777" w:rsidR="008C7B42" w:rsidRPr="008C7B42" w:rsidRDefault="008C7B42" w:rsidP="008C7B42">
            <w:pPr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SI13278088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C65F4BC" w14:textId="77777777" w:rsidR="008C7B42" w:rsidRPr="008C7B42" w:rsidRDefault="008C7B42" w:rsidP="008C7B42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ISKRA d.d.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E6AB048" w14:textId="07CCBE1E" w:rsidR="008C7B42" w:rsidRPr="008C7B42" w:rsidRDefault="008C7B42" w:rsidP="008C7B42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Stegne 21</w:t>
            </w: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,</w:t>
            </w:r>
            <w: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 xml:space="preserve"> </w:t>
            </w: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1000 Ljubljana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F987DA" w14:textId="77777777" w:rsidR="008C7B42" w:rsidRPr="008C7B42" w:rsidRDefault="008C7B42" w:rsidP="008C7B42">
            <w:pPr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249,80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8DDC442" w14:textId="77777777" w:rsidR="008C7B42" w:rsidRPr="008C7B42" w:rsidRDefault="008C7B42" w:rsidP="008C7B42">
            <w:pPr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0,01%</w:t>
            </w:r>
          </w:p>
        </w:tc>
      </w:tr>
      <w:tr w:rsidR="008C7B42" w:rsidRPr="008C7B42" w14:paraId="51FE5AE9" w14:textId="77777777" w:rsidTr="008C7B42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08E96BC" w14:textId="77777777" w:rsidR="008C7B42" w:rsidRPr="008C7B42" w:rsidRDefault="008C7B42" w:rsidP="008C7B42">
            <w:pPr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39711B" w14:textId="77777777" w:rsidR="008C7B42" w:rsidRPr="008C7B42" w:rsidRDefault="008C7B42" w:rsidP="008C7B42">
            <w:pPr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18683136487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BB4E53C" w14:textId="590BE8D7" w:rsidR="008C7B42" w:rsidRPr="008C7B42" w:rsidRDefault="00703DC9" w:rsidP="008C7B42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Ministarstvo financija-Porezna uprava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5CB131F" w14:textId="05A2C583" w:rsidR="008C7B42" w:rsidRPr="008C7B42" w:rsidRDefault="008C7B42" w:rsidP="008C7B42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Katančić</w:t>
            </w: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eva 5, 10000 Zagreb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AA994C9" w14:textId="77777777" w:rsidR="008C7B42" w:rsidRPr="008C7B42" w:rsidRDefault="008C7B42" w:rsidP="008C7B42">
            <w:pPr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1.082,91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BD94B3" w14:textId="77777777" w:rsidR="008C7B42" w:rsidRPr="008C7B42" w:rsidRDefault="008C7B42" w:rsidP="008C7B42">
            <w:pPr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0,05%</w:t>
            </w:r>
          </w:p>
        </w:tc>
      </w:tr>
      <w:tr w:rsidR="008C7B42" w:rsidRPr="008C7B42" w14:paraId="2CB30726" w14:textId="77777777" w:rsidTr="008C7B42">
        <w:trPr>
          <w:trHeight w:val="25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14:paraId="25F28C37" w14:textId="77777777" w:rsidR="008C7B42" w:rsidRPr="008C7B42" w:rsidRDefault="008C7B42" w:rsidP="008C7B42">
            <w:pPr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14:paraId="64F9DF36" w14:textId="77777777" w:rsidR="008C7B42" w:rsidRPr="008C7B42" w:rsidRDefault="008C7B42" w:rsidP="008C7B42">
            <w:pPr>
              <w:jc w:val="center"/>
              <w:rPr>
                <w:rFonts w:ascii="Calibri" w:hAnsi="Calibri" w:cs="Arial"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FFFFFF"/>
                <w:kern w:val="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30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14:paraId="60F51486" w14:textId="77777777" w:rsidR="008C7B42" w:rsidRPr="008C7B42" w:rsidRDefault="008C7B42" w:rsidP="008C7B42">
            <w:pPr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UKUPNO</w:t>
            </w:r>
          </w:p>
        </w:tc>
        <w:tc>
          <w:tcPr>
            <w:tcW w:w="253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14:paraId="352146D3" w14:textId="77777777" w:rsidR="008C7B42" w:rsidRPr="008C7B42" w:rsidRDefault="008C7B42" w:rsidP="008C7B42">
            <w:pPr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14:paraId="58A6E6F1" w14:textId="77777777" w:rsidR="008C7B42" w:rsidRPr="008C7B42" w:rsidRDefault="008C7B42" w:rsidP="008C7B42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2.315.293,41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14:paraId="15F680AC" w14:textId="77777777" w:rsidR="008C7B42" w:rsidRPr="008C7B42" w:rsidRDefault="008C7B42" w:rsidP="008C7B42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100,00%</w:t>
            </w:r>
          </w:p>
        </w:tc>
      </w:tr>
    </w:tbl>
    <w:p w14:paraId="0994B935" w14:textId="77777777" w:rsidR="000A50D2" w:rsidRDefault="000A50D2" w:rsidP="0065589E">
      <w:pPr>
        <w:widowControl w:val="0"/>
        <w:jc w:val="both"/>
        <w:rPr>
          <w:rFonts w:ascii="Calibri" w:hAnsi="Calibri" w:cs="Calibri"/>
          <w:b/>
        </w:rPr>
      </w:pPr>
    </w:p>
    <w:p w14:paraId="6F250ECB" w14:textId="18D15479" w:rsidR="0065589E" w:rsidRPr="00127709" w:rsidRDefault="0065589E" w:rsidP="0065589E">
      <w:pPr>
        <w:widowControl w:val="0"/>
        <w:jc w:val="both"/>
        <w:rPr>
          <w:rFonts w:ascii="Calibri" w:hAnsi="Calibri" w:cs="Calibri"/>
          <w:b/>
          <w:shd w:val="clear" w:color="auto" w:fill="FFFF00"/>
        </w:rPr>
      </w:pPr>
      <w:r w:rsidRPr="00127709">
        <w:rPr>
          <w:rFonts w:ascii="Calibri" w:hAnsi="Calibri" w:cs="Calibri"/>
          <w:b/>
        </w:rPr>
        <w:t>3. Popis sudskih sporova pokrenutih na zahtjev Društva</w:t>
      </w:r>
    </w:p>
    <w:p w14:paraId="7BB56C84" w14:textId="77777777" w:rsidR="0065589E" w:rsidRPr="006C3325" w:rsidRDefault="0065589E" w:rsidP="0065589E">
      <w:pPr>
        <w:widowControl w:val="0"/>
        <w:jc w:val="both"/>
        <w:rPr>
          <w:rFonts w:ascii="Calibri" w:hAnsi="Calibri" w:cs="Calibri"/>
          <w:b/>
          <w:sz w:val="20"/>
          <w:szCs w:val="20"/>
          <w:highlight w:val="yellow"/>
          <w:shd w:val="clear" w:color="auto" w:fill="FFFF00"/>
        </w:rPr>
      </w:pPr>
    </w:p>
    <w:p w14:paraId="1C19FB18" w14:textId="77777777" w:rsidR="00127709" w:rsidRDefault="00127709" w:rsidP="00127709">
      <w:pPr>
        <w:widowControl w:val="0"/>
        <w:jc w:val="both"/>
        <w:rPr>
          <w:rFonts w:ascii="Calibri" w:hAnsi="Calibri" w:cs="Calibri"/>
        </w:rPr>
      </w:pPr>
      <w:r w:rsidRPr="00771E91">
        <w:rPr>
          <w:rFonts w:ascii="Calibri" w:hAnsi="Calibri" w:cs="Calibri"/>
        </w:rPr>
        <w:t>Nema sporova pokrenutih na zahtjev Društva.</w:t>
      </w:r>
    </w:p>
    <w:p w14:paraId="75B5A1E1" w14:textId="77777777" w:rsidR="00091DFA" w:rsidRDefault="00091DFA" w:rsidP="00127709">
      <w:pPr>
        <w:widowControl w:val="0"/>
        <w:jc w:val="both"/>
        <w:rPr>
          <w:rFonts w:ascii="Calibri" w:hAnsi="Calibri" w:cs="Calibri"/>
        </w:rPr>
      </w:pPr>
    </w:p>
    <w:p w14:paraId="541037B6" w14:textId="77777777" w:rsidR="00091DFA" w:rsidRDefault="00091DFA" w:rsidP="00127709">
      <w:pPr>
        <w:widowControl w:val="0"/>
        <w:jc w:val="both"/>
        <w:rPr>
          <w:rFonts w:ascii="Calibri" w:hAnsi="Calibri" w:cs="Calibri"/>
        </w:rPr>
      </w:pPr>
    </w:p>
    <w:p w14:paraId="28789718" w14:textId="3E5EB133" w:rsidR="0065589E" w:rsidRPr="00127709" w:rsidRDefault="0065589E" w:rsidP="0065589E">
      <w:pPr>
        <w:widowControl w:val="0"/>
        <w:jc w:val="both"/>
        <w:rPr>
          <w:rFonts w:ascii="Calibri" w:hAnsi="Calibri" w:cs="Calibri"/>
          <w:b/>
          <w:shd w:val="clear" w:color="auto" w:fill="FFFF00"/>
        </w:rPr>
      </w:pPr>
      <w:r w:rsidRPr="00127709">
        <w:rPr>
          <w:rFonts w:ascii="Calibri" w:hAnsi="Calibri" w:cs="Calibri"/>
          <w:b/>
        </w:rPr>
        <w:t>4. Popis sudskih sp</w:t>
      </w:r>
      <w:r w:rsidR="00127709">
        <w:rPr>
          <w:rFonts w:ascii="Calibri" w:hAnsi="Calibri" w:cs="Calibri"/>
          <w:b/>
        </w:rPr>
        <w:t>orova pokrenutih protiv Društva</w:t>
      </w:r>
    </w:p>
    <w:p w14:paraId="35494158" w14:textId="77777777" w:rsidR="0065589E" w:rsidRDefault="0065589E" w:rsidP="0065589E">
      <w:pPr>
        <w:widowControl w:val="0"/>
        <w:jc w:val="both"/>
        <w:rPr>
          <w:rFonts w:ascii="Calibri" w:hAnsi="Calibri" w:cs="Calibri"/>
          <w:b/>
          <w:sz w:val="20"/>
          <w:szCs w:val="20"/>
          <w:highlight w:val="yellow"/>
          <w:shd w:val="clear" w:color="auto" w:fill="FFFF00"/>
        </w:rPr>
      </w:pPr>
    </w:p>
    <w:tbl>
      <w:tblPr>
        <w:tblW w:w="9057" w:type="dxa"/>
        <w:tblInd w:w="123" w:type="dxa"/>
        <w:tblLook w:val="04A0" w:firstRow="1" w:lastRow="0" w:firstColumn="1" w:lastColumn="0" w:noHBand="0" w:noVBand="1"/>
      </w:tblPr>
      <w:tblGrid>
        <w:gridCol w:w="3387"/>
        <w:gridCol w:w="1701"/>
        <w:gridCol w:w="1560"/>
        <w:gridCol w:w="1275"/>
        <w:gridCol w:w="1134"/>
      </w:tblGrid>
      <w:tr w:rsidR="00127709" w:rsidRPr="00771E91" w14:paraId="2AAB3022" w14:textId="77777777" w:rsidTr="001C7058">
        <w:trPr>
          <w:trHeight w:val="270"/>
        </w:trPr>
        <w:tc>
          <w:tcPr>
            <w:tcW w:w="338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003300" w:fill="000000"/>
            <w:noWrap/>
            <w:vAlign w:val="bottom"/>
            <w:hideMark/>
          </w:tcPr>
          <w:p w14:paraId="333AA228" w14:textId="77777777" w:rsidR="00127709" w:rsidRPr="00127709" w:rsidRDefault="00127709" w:rsidP="001C7058">
            <w:pPr>
              <w:jc w:val="center"/>
              <w:rPr>
                <w:rFonts w:ascii="Calibri" w:hAnsi="Calibri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127709">
              <w:rPr>
                <w:rFonts w:ascii="Calibri" w:hAnsi="Calibri" w:cs="Arial"/>
                <w:b/>
                <w:bCs/>
                <w:color w:val="FFFFFF"/>
                <w:sz w:val="20"/>
                <w:szCs w:val="20"/>
                <w:lang w:eastAsia="hr-HR"/>
              </w:rPr>
              <w:t>Tužitelj</w:t>
            </w:r>
          </w:p>
        </w:tc>
        <w:tc>
          <w:tcPr>
            <w:tcW w:w="1701" w:type="dxa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  <w:shd w:val="clear" w:color="003300" w:fill="000000"/>
            <w:noWrap/>
            <w:vAlign w:val="bottom"/>
            <w:hideMark/>
          </w:tcPr>
          <w:p w14:paraId="6B6BB777" w14:textId="77777777" w:rsidR="00127709" w:rsidRPr="00127709" w:rsidRDefault="00127709" w:rsidP="001C7058">
            <w:pPr>
              <w:jc w:val="center"/>
              <w:rPr>
                <w:rFonts w:ascii="Calibri" w:hAnsi="Calibri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127709">
              <w:rPr>
                <w:rFonts w:ascii="Calibri" w:hAnsi="Calibri" w:cs="Arial"/>
                <w:b/>
                <w:bCs/>
                <w:color w:val="FFFFFF"/>
                <w:sz w:val="20"/>
                <w:szCs w:val="20"/>
                <w:lang w:eastAsia="hr-HR"/>
              </w:rPr>
              <w:t>OIB</w:t>
            </w:r>
          </w:p>
        </w:tc>
        <w:tc>
          <w:tcPr>
            <w:tcW w:w="1560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1E6A2F64" w14:textId="5FA50325" w:rsidR="00127709" w:rsidRPr="00127709" w:rsidRDefault="006B6199" w:rsidP="001C7058">
            <w:pPr>
              <w:jc w:val="center"/>
              <w:rPr>
                <w:rFonts w:ascii="Calibri" w:hAnsi="Calibri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127709">
              <w:rPr>
                <w:rFonts w:ascii="Calibri" w:hAnsi="Calibri" w:cs="Arial"/>
                <w:b/>
                <w:bCs/>
                <w:color w:val="FFFFFF"/>
                <w:sz w:val="20"/>
                <w:szCs w:val="20"/>
                <w:lang w:eastAsia="hr-HR"/>
              </w:rPr>
              <w:t>S</w:t>
            </w:r>
            <w:r w:rsidR="00127709" w:rsidRPr="00127709">
              <w:rPr>
                <w:rFonts w:ascii="Calibri" w:hAnsi="Calibri" w:cs="Arial"/>
                <w:b/>
                <w:bCs/>
                <w:color w:val="FFFFFF"/>
                <w:sz w:val="20"/>
                <w:szCs w:val="20"/>
                <w:lang w:eastAsia="hr-HR"/>
              </w:rPr>
              <w:t>tatus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003300" w:fill="000000"/>
            <w:noWrap/>
            <w:vAlign w:val="bottom"/>
            <w:hideMark/>
          </w:tcPr>
          <w:p w14:paraId="6AA8DD2D" w14:textId="77777777" w:rsidR="00127709" w:rsidRPr="00127709" w:rsidRDefault="00127709" w:rsidP="001C7058">
            <w:pPr>
              <w:jc w:val="center"/>
              <w:rPr>
                <w:rFonts w:ascii="Calibri" w:hAnsi="Calibri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127709">
              <w:rPr>
                <w:rFonts w:ascii="Calibri" w:hAnsi="Calibri" w:cs="Arial"/>
                <w:b/>
                <w:bCs/>
                <w:color w:val="FFFFFF"/>
                <w:sz w:val="20"/>
                <w:szCs w:val="20"/>
                <w:lang w:eastAsia="hr-HR"/>
              </w:rPr>
              <w:t>knjiženo</w:t>
            </w:r>
          </w:p>
        </w:tc>
        <w:tc>
          <w:tcPr>
            <w:tcW w:w="1134" w:type="dxa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  <w:shd w:val="clear" w:color="003300" w:fill="000000"/>
            <w:noWrap/>
            <w:vAlign w:val="bottom"/>
            <w:hideMark/>
          </w:tcPr>
          <w:p w14:paraId="6B39FCFC" w14:textId="77777777" w:rsidR="00127709" w:rsidRPr="00127709" w:rsidRDefault="00127709" w:rsidP="001C7058">
            <w:pPr>
              <w:jc w:val="center"/>
              <w:rPr>
                <w:rFonts w:ascii="Calibri" w:hAnsi="Calibri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127709">
              <w:rPr>
                <w:rFonts w:ascii="Calibri" w:hAnsi="Calibri" w:cs="Arial"/>
                <w:b/>
                <w:bCs/>
                <w:color w:val="FFFFFF"/>
                <w:sz w:val="20"/>
                <w:szCs w:val="20"/>
                <w:lang w:eastAsia="hr-HR"/>
              </w:rPr>
              <w:t>Iznos u kn</w:t>
            </w:r>
          </w:p>
        </w:tc>
      </w:tr>
      <w:tr w:rsidR="00127709" w:rsidRPr="00771E91" w14:paraId="5A4B53B8" w14:textId="77777777" w:rsidTr="001C7058">
        <w:trPr>
          <w:trHeight w:val="240"/>
        </w:trPr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4624114" w14:textId="77777777" w:rsidR="00127709" w:rsidRPr="00127709" w:rsidRDefault="00127709" w:rsidP="001C7058">
            <w:pPr>
              <w:rPr>
                <w:rFonts w:ascii="Calibri" w:hAnsi="Calibri" w:cs="Arial"/>
                <w:color w:val="000000"/>
                <w:sz w:val="20"/>
                <w:szCs w:val="20"/>
                <w:lang w:eastAsia="hr-HR"/>
              </w:rPr>
            </w:pPr>
            <w:r w:rsidRPr="00127709">
              <w:rPr>
                <w:rFonts w:ascii="Calibri" w:hAnsi="Calibri" w:cs="Arial"/>
                <w:color w:val="000000"/>
                <w:sz w:val="20"/>
                <w:szCs w:val="20"/>
                <w:lang w:eastAsia="hr-HR"/>
              </w:rPr>
              <w:t>Porsche Inter Auto d.o.o.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8673CA2" w14:textId="77777777" w:rsidR="00127709" w:rsidRPr="00127709" w:rsidRDefault="00127709" w:rsidP="001C7058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eastAsia="hr-HR"/>
              </w:rPr>
            </w:pPr>
            <w:r w:rsidRPr="00127709">
              <w:rPr>
                <w:rFonts w:ascii="Calibri" w:hAnsi="Calibri" w:cs="Arial"/>
                <w:color w:val="000000"/>
                <w:sz w:val="20"/>
                <w:szCs w:val="20"/>
                <w:lang w:eastAsia="hr-HR"/>
              </w:rPr>
              <w:t>67492500921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8DFEAD" w14:textId="77777777" w:rsidR="00127709" w:rsidRPr="00127709" w:rsidRDefault="00127709" w:rsidP="001C7058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eastAsia="hr-HR"/>
              </w:rPr>
            </w:pPr>
            <w:r w:rsidRPr="00127709">
              <w:rPr>
                <w:rFonts w:ascii="Calibri" w:hAnsi="Calibri" w:cs="Arial"/>
                <w:color w:val="000000"/>
                <w:sz w:val="20"/>
                <w:szCs w:val="20"/>
                <w:lang w:eastAsia="hr-HR"/>
              </w:rPr>
              <w:t>U TIJEKU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6FF4EF" w14:textId="77777777" w:rsidR="00127709" w:rsidRPr="00127709" w:rsidRDefault="00127709" w:rsidP="001C7058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eastAsia="hr-HR"/>
              </w:rPr>
            </w:pPr>
            <w:r w:rsidRPr="00127709">
              <w:rPr>
                <w:rFonts w:ascii="Calibri" w:hAnsi="Calibri" w:cs="Arial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F14569B" w14:textId="77777777" w:rsidR="00127709" w:rsidRPr="00127709" w:rsidRDefault="00127709" w:rsidP="001C7058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eastAsia="hr-HR"/>
              </w:rPr>
            </w:pPr>
            <w:r w:rsidRPr="00127709">
              <w:rPr>
                <w:rFonts w:ascii="Calibri" w:hAnsi="Calibri" w:cs="Arial"/>
                <w:color w:val="000000"/>
                <w:sz w:val="20"/>
                <w:szCs w:val="20"/>
                <w:lang w:eastAsia="hr-HR"/>
              </w:rPr>
              <w:t>16.917,65</w:t>
            </w:r>
          </w:p>
        </w:tc>
      </w:tr>
    </w:tbl>
    <w:p w14:paraId="4C9DCFF2" w14:textId="77777777" w:rsidR="00127709" w:rsidRDefault="00127709" w:rsidP="0065589E">
      <w:pPr>
        <w:widowControl w:val="0"/>
        <w:jc w:val="both"/>
        <w:rPr>
          <w:rFonts w:ascii="Calibri" w:hAnsi="Calibri" w:cs="Calibri"/>
          <w:b/>
          <w:sz w:val="20"/>
          <w:szCs w:val="20"/>
          <w:highlight w:val="yellow"/>
          <w:shd w:val="clear" w:color="auto" w:fill="FFFF00"/>
        </w:rPr>
      </w:pPr>
    </w:p>
    <w:p w14:paraId="4BEF37C0" w14:textId="77777777" w:rsidR="00127709" w:rsidRDefault="00127709" w:rsidP="0065589E">
      <w:pPr>
        <w:widowControl w:val="0"/>
        <w:jc w:val="both"/>
        <w:rPr>
          <w:rFonts w:ascii="Calibri" w:hAnsi="Calibri" w:cs="Calibri"/>
          <w:b/>
          <w:sz w:val="20"/>
          <w:szCs w:val="20"/>
          <w:highlight w:val="yellow"/>
          <w:shd w:val="clear" w:color="auto" w:fill="FFFF00"/>
        </w:rPr>
      </w:pPr>
    </w:p>
    <w:p w14:paraId="7D92F8C6" w14:textId="77777777" w:rsidR="00F931A4" w:rsidRDefault="00F931A4" w:rsidP="0065589E">
      <w:pPr>
        <w:widowControl w:val="0"/>
        <w:jc w:val="both"/>
        <w:rPr>
          <w:rFonts w:ascii="Calibri" w:hAnsi="Calibri" w:cs="Calibri"/>
          <w:b/>
          <w:sz w:val="20"/>
          <w:szCs w:val="20"/>
          <w:highlight w:val="yellow"/>
          <w:shd w:val="clear" w:color="auto" w:fill="FFFF00"/>
        </w:rPr>
      </w:pPr>
    </w:p>
    <w:p w14:paraId="5138EC34" w14:textId="6E5DF7B4" w:rsidR="0033056E" w:rsidRPr="00127709" w:rsidRDefault="00F931A4">
      <w:pPr>
        <w:widowControl w:val="0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lastRenderedPageBreak/>
        <w:t>5. Tražbine po osnovi sudužništva</w:t>
      </w:r>
    </w:p>
    <w:p w14:paraId="0FCA648E" w14:textId="77777777" w:rsidR="0033056E" w:rsidRDefault="0033056E">
      <w:pPr>
        <w:widowControl w:val="0"/>
        <w:jc w:val="both"/>
        <w:rPr>
          <w:rFonts w:ascii="Calibri" w:hAnsi="Calibri" w:cs="Calibri"/>
        </w:rPr>
      </w:pPr>
    </w:p>
    <w:tbl>
      <w:tblPr>
        <w:tblW w:w="9918" w:type="dxa"/>
        <w:tblLook w:val="04A0" w:firstRow="1" w:lastRow="0" w:firstColumn="1" w:lastColumn="0" w:noHBand="0" w:noVBand="1"/>
      </w:tblPr>
      <w:tblGrid>
        <w:gridCol w:w="614"/>
        <w:gridCol w:w="1649"/>
        <w:gridCol w:w="2977"/>
        <w:gridCol w:w="2268"/>
        <w:gridCol w:w="1418"/>
        <w:gridCol w:w="992"/>
      </w:tblGrid>
      <w:tr w:rsidR="008C7B42" w:rsidRPr="008C7B42" w14:paraId="37485C9A" w14:textId="77777777" w:rsidTr="008C7B42">
        <w:trPr>
          <w:trHeight w:val="25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3300" w:fill="000000"/>
            <w:noWrap/>
            <w:vAlign w:val="bottom"/>
            <w:hideMark/>
          </w:tcPr>
          <w:p w14:paraId="71D386A4" w14:textId="77777777" w:rsidR="008C7B42" w:rsidRPr="008C7B42" w:rsidRDefault="008C7B42" w:rsidP="008C7B42">
            <w:pPr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R.br.</w:t>
            </w:r>
          </w:p>
        </w:tc>
        <w:tc>
          <w:tcPr>
            <w:tcW w:w="164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3300" w:fill="000000"/>
            <w:noWrap/>
            <w:vAlign w:val="bottom"/>
            <w:hideMark/>
          </w:tcPr>
          <w:p w14:paraId="5AE13FDE" w14:textId="77777777" w:rsidR="008C7B42" w:rsidRPr="008C7B42" w:rsidRDefault="008C7B42" w:rsidP="008C7B42">
            <w:pPr>
              <w:jc w:val="center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OIB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3300" w:fill="000000"/>
            <w:noWrap/>
            <w:vAlign w:val="bottom"/>
            <w:hideMark/>
          </w:tcPr>
          <w:p w14:paraId="0E5C1AAB" w14:textId="77777777" w:rsidR="008C7B42" w:rsidRPr="008C7B42" w:rsidRDefault="008C7B42" w:rsidP="008C7B42">
            <w:pPr>
              <w:jc w:val="center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Vjerovnik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3300" w:fill="000000"/>
            <w:noWrap/>
            <w:vAlign w:val="bottom"/>
            <w:hideMark/>
          </w:tcPr>
          <w:p w14:paraId="7E77BEA0" w14:textId="77777777" w:rsidR="008C7B42" w:rsidRPr="008C7B42" w:rsidRDefault="008C7B42" w:rsidP="008C7B42">
            <w:pPr>
              <w:jc w:val="center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Adresa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3300" w:fill="000000"/>
            <w:noWrap/>
            <w:vAlign w:val="bottom"/>
            <w:hideMark/>
          </w:tcPr>
          <w:p w14:paraId="52D8FC48" w14:textId="77777777" w:rsidR="008C7B42" w:rsidRPr="008C7B42" w:rsidRDefault="008C7B42" w:rsidP="008C7B42">
            <w:pPr>
              <w:jc w:val="center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Iznos obveze u kn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3300" w:fill="000000"/>
            <w:noWrap/>
            <w:vAlign w:val="bottom"/>
            <w:hideMark/>
          </w:tcPr>
          <w:p w14:paraId="69532F3E" w14:textId="77777777" w:rsidR="008C7B42" w:rsidRPr="008C7B42" w:rsidRDefault="008C7B42" w:rsidP="008C7B42">
            <w:pPr>
              <w:jc w:val="center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% ukupno</w:t>
            </w:r>
          </w:p>
        </w:tc>
      </w:tr>
      <w:tr w:rsidR="008C7B42" w:rsidRPr="008C7B42" w14:paraId="0622DC06" w14:textId="77777777" w:rsidTr="008C7B42">
        <w:trPr>
          <w:trHeight w:val="25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E155C2E" w14:textId="77777777" w:rsidR="008C7B42" w:rsidRPr="008C7B42" w:rsidRDefault="008C7B42" w:rsidP="008C7B42">
            <w:pPr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E418E" w14:textId="77777777" w:rsidR="008C7B42" w:rsidRPr="008C7B42" w:rsidRDefault="008C7B42" w:rsidP="008C7B42">
            <w:pPr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01037094099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AA5AD58" w14:textId="77777777" w:rsidR="008C7B42" w:rsidRPr="008C7B42" w:rsidRDefault="008C7B42" w:rsidP="008C7B42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Privredna banka Zagreb d.d.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0F7CAC3" w14:textId="77777777" w:rsidR="008C7B42" w:rsidRPr="008C7B42" w:rsidRDefault="008C7B42" w:rsidP="008C7B42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Radnička c 42 ,10000 ZAGREB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2A3A63" w14:textId="77777777" w:rsidR="008C7B42" w:rsidRPr="008C7B42" w:rsidRDefault="008C7B42" w:rsidP="008C7B42">
            <w:pPr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18.671.253,98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80EAD81" w14:textId="77777777" w:rsidR="008C7B42" w:rsidRPr="008C7B42" w:rsidRDefault="008C7B42" w:rsidP="008C7B42">
            <w:pPr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47,51%</w:t>
            </w:r>
          </w:p>
        </w:tc>
      </w:tr>
      <w:tr w:rsidR="008C7B42" w:rsidRPr="008C7B42" w14:paraId="5C01BB40" w14:textId="77777777" w:rsidTr="008C7B42">
        <w:trPr>
          <w:trHeight w:val="25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25F8177" w14:textId="77777777" w:rsidR="008C7B42" w:rsidRPr="008C7B42" w:rsidRDefault="008C7B42" w:rsidP="008C7B42">
            <w:pPr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656F3" w14:textId="77777777" w:rsidR="008C7B42" w:rsidRPr="008C7B42" w:rsidRDefault="008C7B42" w:rsidP="008C7B42">
            <w:pPr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69326397242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9725BE8" w14:textId="77777777" w:rsidR="008C7B42" w:rsidRPr="008C7B42" w:rsidRDefault="008C7B42" w:rsidP="008C7B42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SOCIETE GENERALE-SPLITSKA BANKA d.d.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33CA387" w14:textId="77777777" w:rsidR="008C7B42" w:rsidRPr="008C7B42" w:rsidRDefault="008C7B42" w:rsidP="008C7B42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Ruđera Boškovića 16, 21000 Split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85A607C" w14:textId="77777777" w:rsidR="008C7B42" w:rsidRPr="008C7B42" w:rsidRDefault="008C7B42" w:rsidP="008C7B42">
            <w:pPr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8.220.765,11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E346B36" w14:textId="77777777" w:rsidR="008C7B42" w:rsidRPr="008C7B42" w:rsidRDefault="008C7B42" w:rsidP="008C7B42">
            <w:pPr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20,92%</w:t>
            </w:r>
          </w:p>
        </w:tc>
      </w:tr>
      <w:tr w:rsidR="008C7B42" w:rsidRPr="008C7B42" w14:paraId="729638C3" w14:textId="77777777" w:rsidTr="008C7B42">
        <w:trPr>
          <w:trHeight w:val="25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9796EC6" w14:textId="77777777" w:rsidR="008C7B42" w:rsidRPr="008C7B42" w:rsidRDefault="008C7B42" w:rsidP="008C7B42">
            <w:pPr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B8AAE" w14:textId="77777777" w:rsidR="008C7B42" w:rsidRPr="008C7B42" w:rsidRDefault="008C7B42" w:rsidP="008C7B42">
            <w:pPr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23057039320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4240C81" w14:textId="77777777" w:rsidR="008C7B42" w:rsidRPr="008C7B42" w:rsidRDefault="008C7B42" w:rsidP="008C7B42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Erste &amp; Steiermarkische Bank d.d.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6007BCA" w14:textId="77777777" w:rsidR="008C7B42" w:rsidRPr="008C7B42" w:rsidRDefault="008C7B42" w:rsidP="008C7B42">
            <w:pP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Jadranski trg 3a ,51000 Rijeka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99E6CD" w14:textId="77777777" w:rsidR="008C7B42" w:rsidRPr="008C7B42" w:rsidRDefault="008C7B42" w:rsidP="008C7B42">
            <w:pPr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12.409.923,07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A3807F6" w14:textId="77777777" w:rsidR="008C7B42" w:rsidRPr="008C7B42" w:rsidRDefault="008C7B42" w:rsidP="008C7B42">
            <w:pPr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31,58%</w:t>
            </w:r>
          </w:p>
        </w:tc>
      </w:tr>
      <w:tr w:rsidR="008C7B42" w:rsidRPr="008C7B42" w14:paraId="447ADA71" w14:textId="77777777" w:rsidTr="008C7B42">
        <w:trPr>
          <w:trHeight w:val="25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14:paraId="080C8D39" w14:textId="77777777" w:rsidR="008C7B42" w:rsidRPr="008C7B42" w:rsidRDefault="008C7B42" w:rsidP="008C7B42">
            <w:pPr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14:paraId="64928B43" w14:textId="77777777" w:rsidR="008C7B42" w:rsidRPr="008C7B42" w:rsidRDefault="008C7B42" w:rsidP="008C7B42">
            <w:pPr>
              <w:jc w:val="center"/>
              <w:rPr>
                <w:rFonts w:ascii="Calibri" w:hAnsi="Calibri" w:cs="Arial"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color w:val="FFFFFF"/>
                <w:kern w:val="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14:paraId="64F57516" w14:textId="77777777" w:rsidR="008C7B42" w:rsidRPr="008C7B42" w:rsidRDefault="008C7B42" w:rsidP="008C7B42">
            <w:pPr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UKUPNO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14:paraId="3799AE7A" w14:textId="77777777" w:rsidR="008C7B42" w:rsidRPr="008C7B42" w:rsidRDefault="008C7B42" w:rsidP="008C7B42">
            <w:pPr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14:paraId="1DC73DDD" w14:textId="77777777" w:rsidR="008C7B42" w:rsidRPr="008C7B42" w:rsidRDefault="008C7B42" w:rsidP="008C7B42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39.301.942,16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14:paraId="7F9CFBF5" w14:textId="77777777" w:rsidR="008C7B42" w:rsidRPr="008C7B42" w:rsidRDefault="008C7B42" w:rsidP="008C7B42">
            <w:pPr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8C7B42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100,00%</w:t>
            </w:r>
          </w:p>
        </w:tc>
      </w:tr>
    </w:tbl>
    <w:p w14:paraId="5DA76E25" w14:textId="77777777" w:rsidR="008C7B42" w:rsidRDefault="008C7B42">
      <w:pPr>
        <w:widowControl w:val="0"/>
        <w:jc w:val="both"/>
        <w:rPr>
          <w:rFonts w:ascii="Calibri" w:hAnsi="Calibri" w:cs="Calibri"/>
        </w:rPr>
      </w:pPr>
    </w:p>
    <w:p w14:paraId="7B395C40" w14:textId="77777777" w:rsidR="008C7B42" w:rsidRDefault="008C7B42">
      <w:pPr>
        <w:widowControl w:val="0"/>
        <w:jc w:val="both"/>
        <w:rPr>
          <w:rFonts w:ascii="Calibri" w:hAnsi="Calibri" w:cs="Calibri"/>
        </w:rPr>
      </w:pPr>
    </w:p>
    <w:p w14:paraId="254B0DD7" w14:textId="77777777" w:rsidR="000063D6" w:rsidRDefault="000063D6">
      <w:pPr>
        <w:widowControl w:val="0"/>
        <w:jc w:val="both"/>
        <w:rPr>
          <w:rFonts w:ascii="Calibri" w:hAnsi="Calibri" w:cs="Calibri"/>
        </w:rPr>
      </w:pPr>
    </w:p>
    <w:p w14:paraId="4B5EBBBC" w14:textId="77777777" w:rsidR="000063D6" w:rsidRDefault="000063D6">
      <w:pPr>
        <w:widowControl w:val="0"/>
        <w:jc w:val="both"/>
        <w:rPr>
          <w:rFonts w:ascii="Calibri" w:hAnsi="Calibri" w:cs="Calibri"/>
        </w:rPr>
      </w:pPr>
    </w:p>
    <w:p w14:paraId="0C54F1D8" w14:textId="77777777" w:rsidR="000063D6" w:rsidRDefault="000063D6">
      <w:pPr>
        <w:widowControl w:val="0"/>
        <w:jc w:val="both"/>
        <w:rPr>
          <w:rFonts w:ascii="Calibri" w:hAnsi="Calibri" w:cs="Calibri"/>
        </w:rPr>
      </w:pPr>
    </w:p>
    <w:p w14:paraId="40636C43" w14:textId="77777777" w:rsidR="00463858" w:rsidRPr="00267CBC" w:rsidRDefault="00463858">
      <w:pPr>
        <w:widowControl w:val="0"/>
        <w:jc w:val="both"/>
        <w:rPr>
          <w:rFonts w:ascii="Calibri" w:hAnsi="Calibri" w:cs="Calibri"/>
          <w:b/>
        </w:rPr>
      </w:pPr>
      <w:r w:rsidRPr="00267CBC">
        <w:rPr>
          <w:rFonts w:ascii="Calibri" w:hAnsi="Calibri" w:cs="Calibri"/>
          <w:b/>
          <w:i/>
        </w:rPr>
        <w:t>Izračun troškova restrukturiranja</w:t>
      </w:r>
    </w:p>
    <w:p w14:paraId="413D0A3A" w14:textId="77777777" w:rsidR="00463858" w:rsidRDefault="00463858">
      <w:pPr>
        <w:widowControl w:val="0"/>
        <w:jc w:val="both"/>
        <w:rPr>
          <w:rFonts w:ascii="Calibri" w:hAnsi="Calibri" w:cs="Calibri"/>
        </w:rPr>
      </w:pPr>
    </w:p>
    <w:p w14:paraId="5DBE1C46" w14:textId="063875CD" w:rsidR="00463858" w:rsidRDefault="00463858">
      <w:pPr>
        <w:widowControl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Ukupne troškove restrukturiranja procjenjujemo na </w:t>
      </w:r>
      <w:r w:rsidR="00E80CAB">
        <w:rPr>
          <w:rFonts w:ascii="Calibri" w:hAnsi="Calibri" w:cs="Calibri"/>
        </w:rPr>
        <w:t>50</w:t>
      </w:r>
      <w:r>
        <w:rPr>
          <w:rFonts w:ascii="Calibri" w:hAnsi="Calibri" w:cs="Calibri"/>
        </w:rPr>
        <w:t>-</w:t>
      </w:r>
      <w:r w:rsidR="00E80CAB">
        <w:rPr>
          <w:rFonts w:ascii="Calibri" w:hAnsi="Calibri" w:cs="Calibri"/>
        </w:rPr>
        <w:t>7</w:t>
      </w:r>
      <w:r>
        <w:rPr>
          <w:rFonts w:ascii="Calibri" w:hAnsi="Calibri" w:cs="Calibri"/>
        </w:rPr>
        <w:t>5</w:t>
      </w:r>
      <w:r w:rsidR="00A855C3">
        <w:rPr>
          <w:rFonts w:ascii="Calibri" w:hAnsi="Calibri" w:cs="Calibri"/>
        </w:rPr>
        <w:t xml:space="preserve"> tis.kn (</w:t>
      </w:r>
      <w:r w:rsidR="00C22D5A">
        <w:rPr>
          <w:rFonts w:ascii="Calibri" w:hAnsi="Calibri" w:cs="Calibri"/>
        </w:rPr>
        <w:t xml:space="preserve">savjetnici </w:t>
      </w:r>
      <w:r w:rsidR="00A855C3">
        <w:rPr>
          <w:rFonts w:ascii="Calibri" w:hAnsi="Calibri" w:cs="Calibri"/>
        </w:rPr>
        <w:t>i i troškovi postupka</w:t>
      </w:r>
      <w:r>
        <w:rPr>
          <w:rFonts w:ascii="Calibri" w:hAnsi="Calibri" w:cs="Calibri"/>
        </w:rPr>
        <w:t>).</w:t>
      </w:r>
    </w:p>
    <w:p w14:paraId="614F9506" w14:textId="77777777" w:rsidR="00463858" w:rsidRDefault="00463858">
      <w:pPr>
        <w:widowControl w:val="0"/>
        <w:jc w:val="both"/>
        <w:rPr>
          <w:rFonts w:ascii="Calibri" w:hAnsi="Calibri" w:cs="Calibri"/>
        </w:rPr>
      </w:pPr>
    </w:p>
    <w:p w14:paraId="45150117" w14:textId="77777777" w:rsidR="00463858" w:rsidRDefault="00463858">
      <w:pPr>
        <w:widowControl w:val="0"/>
        <w:jc w:val="both"/>
        <w:rPr>
          <w:rFonts w:ascii="Calibri" w:hAnsi="Calibri" w:cs="Calibri"/>
          <w:b/>
          <w:bCs/>
          <w:shd w:val="clear" w:color="auto" w:fill="FFFF00"/>
          <w:lang w:eastAsia="hr-HR"/>
        </w:rPr>
      </w:pPr>
      <w:r>
        <w:rPr>
          <w:rFonts w:ascii="Calibri" w:hAnsi="Calibri" w:cs="Calibri"/>
        </w:rPr>
        <w:t>Uštedama u poslovanju navedeni troškovi se mogu kompenzirati unutar godine dana, uključeni su u projekcije i smatramo ih opravdanima.</w:t>
      </w:r>
    </w:p>
    <w:p w14:paraId="51D79723" w14:textId="77777777" w:rsidR="00463858" w:rsidRDefault="00463858">
      <w:pPr>
        <w:autoSpaceDE w:val="0"/>
        <w:jc w:val="both"/>
        <w:rPr>
          <w:rFonts w:ascii="Calibri" w:hAnsi="Calibri" w:cs="Calibri"/>
          <w:b/>
          <w:bCs/>
          <w:shd w:val="clear" w:color="auto" w:fill="FFFF00"/>
          <w:lang w:eastAsia="hr-HR"/>
        </w:rPr>
      </w:pPr>
    </w:p>
    <w:p w14:paraId="56CDF401" w14:textId="77777777" w:rsidR="00463858" w:rsidRDefault="00463858">
      <w:pPr>
        <w:autoSpaceDE w:val="0"/>
        <w:jc w:val="both"/>
        <w:rPr>
          <w:rFonts w:ascii="Calibri" w:hAnsi="Calibri" w:cs="Calibri"/>
          <w:b/>
          <w:bCs/>
          <w:shd w:val="clear" w:color="auto" w:fill="FFFF00"/>
          <w:lang w:eastAsia="hr-HR"/>
        </w:rPr>
      </w:pPr>
    </w:p>
    <w:p w14:paraId="36169F7C" w14:textId="77777777" w:rsidR="00463858" w:rsidRDefault="00463858">
      <w:pPr>
        <w:autoSpaceDE w:val="0"/>
        <w:jc w:val="both"/>
        <w:rPr>
          <w:rFonts w:ascii="Calibri" w:hAnsi="Calibri" w:cs="Calibri"/>
          <w:b/>
          <w:bCs/>
          <w:shd w:val="clear" w:color="auto" w:fill="FFFF00"/>
          <w:lang w:eastAsia="hr-HR"/>
        </w:rPr>
      </w:pPr>
    </w:p>
    <w:p w14:paraId="1CF118B6" w14:textId="77777777" w:rsidR="00463858" w:rsidRDefault="00463858">
      <w:pPr>
        <w:autoSpaceDE w:val="0"/>
        <w:jc w:val="both"/>
        <w:rPr>
          <w:rFonts w:ascii="Calibri" w:hAnsi="Calibri" w:cs="Calibri"/>
          <w:b/>
          <w:bCs/>
          <w:shd w:val="clear" w:color="auto" w:fill="FFFF00"/>
          <w:lang w:eastAsia="hr-HR"/>
        </w:rPr>
      </w:pPr>
    </w:p>
    <w:p w14:paraId="684DCE97" w14:textId="77777777" w:rsidR="002C4F68" w:rsidRDefault="002C4F68">
      <w:pPr>
        <w:autoSpaceDE w:val="0"/>
        <w:jc w:val="both"/>
        <w:rPr>
          <w:rFonts w:ascii="Calibri" w:hAnsi="Calibri" w:cs="Calibri"/>
          <w:b/>
          <w:bCs/>
          <w:shd w:val="clear" w:color="auto" w:fill="FFFF00"/>
          <w:lang w:eastAsia="hr-HR"/>
        </w:rPr>
      </w:pPr>
    </w:p>
    <w:p w14:paraId="0BFB53D8" w14:textId="77777777" w:rsidR="002C4F68" w:rsidRDefault="002C4F68">
      <w:pPr>
        <w:autoSpaceDE w:val="0"/>
        <w:jc w:val="both"/>
        <w:rPr>
          <w:rFonts w:ascii="Calibri" w:hAnsi="Calibri" w:cs="Calibri"/>
          <w:b/>
          <w:bCs/>
          <w:shd w:val="clear" w:color="auto" w:fill="FFFF00"/>
          <w:lang w:eastAsia="hr-HR"/>
        </w:rPr>
      </w:pPr>
    </w:p>
    <w:p w14:paraId="43CC48E8" w14:textId="77777777" w:rsidR="002C4F68" w:rsidRDefault="002C4F68">
      <w:pPr>
        <w:autoSpaceDE w:val="0"/>
        <w:jc w:val="both"/>
        <w:rPr>
          <w:rFonts w:ascii="Calibri" w:hAnsi="Calibri" w:cs="Calibri"/>
          <w:b/>
          <w:bCs/>
          <w:shd w:val="clear" w:color="auto" w:fill="FFFF00"/>
          <w:lang w:eastAsia="hr-HR"/>
        </w:rPr>
      </w:pPr>
    </w:p>
    <w:p w14:paraId="0F15B20B" w14:textId="77777777" w:rsidR="002C4F68" w:rsidRDefault="002C4F68">
      <w:pPr>
        <w:autoSpaceDE w:val="0"/>
        <w:jc w:val="both"/>
        <w:rPr>
          <w:rFonts w:ascii="Calibri" w:hAnsi="Calibri" w:cs="Calibri"/>
          <w:b/>
          <w:bCs/>
          <w:shd w:val="clear" w:color="auto" w:fill="FFFF00"/>
          <w:lang w:eastAsia="hr-HR"/>
        </w:rPr>
      </w:pPr>
    </w:p>
    <w:p w14:paraId="4E5C0798" w14:textId="77777777" w:rsidR="002C4F68" w:rsidRDefault="002C4F68">
      <w:pPr>
        <w:autoSpaceDE w:val="0"/>
        <w:jc w:val="both"/>
        <w:rPr>
          <w:rFonts w:ascii="Calibri" w:hAnsi="Calibri" w:cs="Calibri"/>
          <w:b/>
          <w:bCs/>
          <w:shd w:val="clear" w:color="auto" w:fill="FFFF00"/>
          <w:lang w:eastAsia="hr-HR"/>
        </w:rPr>
      </w:pPr>
    </w:p>
    <w:p w14:paraId="3B9C2384" w14:textId="77777777" w:rsidR="002C4F68" w:rsidRDefault="002C4F68">
      <w:pPr>
        <w:autoSpaceDE w:val="0"/>
        <w:jc w:val="both"/>
        <w:rPr>
          <w:rFonts w:ascii="Calibri" w:hAnsi="Calibri" w:cs="Calibri"/>
          <w:b/>
          <w:bCs/>
          <w:shd w:val="clear" w:color="auto" w:fill="FFFF00"/>
          <w:lang w:eastAsia="hr-HR"/>
        </w:rPr>
      </w:pPr>
    </w:p>
    <w:p w14:paraId="70F9AA94" w14:textId="77777777" w:rsidR="00CF684F" w:rsidRDefault="00CF684F">
      <w:pPr>
        <w:autoSpaceDE w:val="0"/>
        <w:jc w:val="both"/>
        <w:rPr>
          <w:rFonts w:ascii="Calibri" w:hAnsi="Calibri" w:cs="Calibri"/>
          <w:b/>
          <w:bCs/>
          <w:shd w:val="clear" w:color="auto" w:fill="FFFF00"/>
          <w:lang w:eastAsia="hr-HR"/>
        </w:rPr>
      </w:pPr>
    </w:p>
    <w:p w14:paraId="3511F12B" w14:textId="005ED848" w:rsidR="00CF684F" w:rsidRDefault="00CF684F">
      <w:pPr>
        <w:autoSpaceDE w:val="0"/>
        <w:jc w:val="both"/>
        <w:rPr>
          <w:rFonts w:ascii="Calibri" w:hAnsi="Calibri" w:cs="Calibri"/>
          <w:b/>
          <w:bCs/>
          <w:shd w:val="clear" w:color="auto" w:fill="FFFF00"/>
          <w:lang w:eastAsia="hr-HR"/>
        </w:rPr>
      </w:pPr>
    </w:p>
    <w:p w14:paraId="0C5DCCC6" w14:textId="77777777" w:rsidR="00CF684F" w:rsidRDefault="00CF684F">
      <w:pPr>
        <w:autoSpaceDE w:val="0"/>
        <w:jc w:val="both"/>
        <w:rPr>
          <w:rFonts w:ascii="Calibri" w:hAnsi="Calibri" w:cs="Calibri"/>
          <w:b/>
          <w:bCs/>
          <w:shd w:val="clear" w:color="auto" w:fill="FFFF00"/>
          <w:lang w:eastAsia="hr-HR"/>
        </w:rPr>
      </w:pPr>
    </w:p>
    <w:p w14:paraId="4AC64378" w14:textId="77777777" w:rsidR="00CF684F" w:rsidRDefault="00CF684F">
      <w:pPr>
        <w:autoSpaceDE w:val="0"/>
        <w:jc w:val="both"/>
        <w:rPr>
          <w:rFonts w:ascii="Calibri" w:hAnsi="Calibri" w:cs="Calibri"/>
          <w:b/>
          <w:bCs/>
          <w:shd w:val="clear" w:color="auto" w:fill="FFFF00"/>
          <w:lang w:eastAsia="hr-HR"/>
        </w:rPr>
      </w:pPr>
    </w:p>
    <w:p w14:paraId="33173CD8" w14:textId="77777777" w:rsidR="00CF684F" w:rsidRDefault="00CF684F">
      <w:pPr>
        <w:autoSpaceDE w:val="0"/>
        <w:jc w:val="both"/>
        <w:rPr>
          <w:rFonts w:ascii="Calibri" w:hAnsi="Calibri" w:cs="Calibri"/>
          <w:b/>
          <w:bCs/>
          <w:shd w:val="clear" w:color="auto" w:fill="FFFF00"/>
          <w:lang w:eastAsia="hr-HR"/>
        </w:rPr>
      </w:pPr>
    </w:p>
    <w:p w14:paraId="1D85F3AD" w14:textId="77777777" w:rsidR="00CF684F" w:rsidRDefault="00CF684F">
      <w:pPr>
        <w:autoSpaceDE w:val="0"/>
        <w:jc w:val="both"/>
        <w:rPr>
          <w:rFonts w:ascii="Calibri" w:hAnsi="Calibri" w:cs="Calibri"/>
          <w:b/>
          <w:bCs/>
          <w:shd w:val="clear" w:color="auto" w:fill="FFFF00"/>
          <w:lang w:eastAsia="hr-HR"/>
        </w:rPr>
      </w:pPr>
    </w:p>
    <w:p w14:paraId="3286C763" w14:textId="77777777" w:rsidR="00FB50BD" w:rsidRDefault="00FB50BD">
      <w:pPr>
        <w:autoSpaceDE w:val="0"/>
        <w:jc w:val="both"/>
        <w:rPr>
          <w:rFonts w:ascii="Calibri" w:hAnsi="Calibri" w:cs="Calibri"/>
          <w:b/>
          <w:bCs/>
          <w:shd w:val="clear" w:color="auto" w:fill="FFFF00"/>
          <w:lang w:eastAsia="hr-HR"/>
        </w:rPr>
      </w:pPr>
    </w:p>
    <w:p w14:paraId="779BEFDC" w14:textId="77777777" w:rsidR="00FB50BD" w:rsidRDefault="00FB50BD">
      <w:pPr>
        <w:autoSpaceDE w:val="0"/>
        <w:jc w:val="both"/>
        <w:rPr>
          <w:rFonts w:ascii="Calibri" w:hAnsi="Calibri" w:cs="Calibri"/>
          <w:b/>
          <w:bCs/>
          <w:shd w:val="clear" w:color="auto" w:fill="FFFF00"/>
          <w:lang w:eastAsia="hr-HR"/>
        </w:rPr>
      </w:pPr>
    </w:p>
    <w:p w14:paraId="344DD564" w14:textId="77777777" w:rsidR="00FB50BD" w:rsidRDefault="00FB50BD">
      <w:pPr>
        <w:autoSpaceDE w:val="0"/>
        <w:jc w:val="both"/>
        <w:rPr>
          <w:rFonts w:ascii="Calibri" w:hAnsi="Calibri" w:cs="Calibri"/>
          <w:b/>
          <w:bCs/>
          <w:shd w:val="clear" w:color="auto" w:fill="FFFF00"/>
          <w:lang w:eastAsia="hr-HR"/>
        </w:rPr>
      </w:pPr>
    </w:p>
    <w:p w14:paraId="29002A95" w14:textId="77777777" w:rsidR="00FB50BD" w:rsidRDefault="00FB50BD">
      <w:pPr>
        <w:autoSpaceDE w:val="0"/>
        <w:jc w:val="both"/>
        <w:rPr>
          <w:rFonts w:ascii="Calibri" w:hAnsi="Calibri" w:cs="Calibri"/>
          <w:b/>
          <w:bCs/>
          <w:shd w:val="clear" w:color="auto" w:fill="FFFF00"/>
          <w:lang w:eastAsia="hr-HR"/>
        </w:rPr>
      </w:pPr>
    </w:p>
    <w:p w14:paraId="066E5406" w14:textId="77777777" w:rsidR="00FB50BD" w:rsidRDefault="00FB50BD">
      <w:pPr>
        <w:autoSpaceDE w:val="0"/>
        <w:jc w:val="both"/>
        <w:rPr>
          <w:rFonts w:ascii="Calibri" w:hAnsi="Calibri" w:cs="Calibri"/>
          <w:b/>
          <w:bCs/>
          <w:shd w:val="clear" w:color="auto" w:fill="FFFF00"/>
          <w:lang w:eastAsia="hr-HR"/>
        </w:rPr>
      </w:pPr>
    </w:p>
    <w:p w14:paraId="519A1F01" w14:textId="77777777" w:rsidR="00FB50BD" w:rsidRDefault="00FB50BD">
      <w:pPr>
        <w:autoSpaceDE w:val="0"/>
        <w:jc w:val="both"/>
        <w:rPr>
          <w:rFonts w:ascii="Calibri" w:hAnsi="Calibri" w:cs="Calibri"/>
          <w:b/>
          <w:bCs/>
          <w:shd w:val="clear" w:color="auto" w:fill="FFFF00"/>
          <w:lang w:eastAsia="hr-HR"/>
        </w:rPr>
      </w:pPr>
    </w:p>
    <w:p w14:paraId="20A44561" w14:textId="77777777" w:rsidR="00FB50BD" w:rsidRDefault="00FB50BD">
      <w:pPr>
        <w:autoSpaceDE w:val="0"/>
        <w:jc w:val="both"/>
        <w:rPr>
          <w:rFonts w:ascii="Calibri" w:hAnsi="Calibri" w:cs="Calibri"/>
          <w:b/>
          <w:bCs/>
          <w:shd w:val="clear" w:color="auto" w:fill="FFFF00"/>
          <w:lang w:eastAsia="hr-HR"/>
        </w:rPr>
      </w:pPr>
    </w:p>
    <w:p w14:paraId="59064FD0" w14:textId="77777777" w:rsidR="00FB50BD" w:rsidRDefault="00FB50BD">
      <w:pPr>
        <w:autoSpaceDE w:val="0"/>
        <w:jc w:val="both"/>
        <w:rPr>
          <w:rFonts w:ascii="Calibri" w:hAnsi="Calibri" w:cs="Calibri"/>
          <w:b/>
          <w:bCs/>
          <w:shd w:val="clear" w:color="auto" w:fill="FFFF00"/>
          <w:lang w:eastAsia="hr-HR"/>
        </w:rPr>
      </w:pPr>
    </w:p>
    <w:p w14:paraId="6230B388" w14:textId="77777777" w:rsidR="00FB50BD" w:rsidRDefault="00FB50BD">
      <w:pPr>
        <w:autoSpaceDE w:val="0"/>
        <w:jc w:val="both"/>
        <w:rPr>
          <w:rFonts w:ascii="Calibri" w:hAnsi="Calibri" w:cs="Calibri"/>
          <w:b/>
          <w:bCs/>
          <w:shd w:val="clear" w:color="auto" w:fill="FFFF00"/>
          <w:lang w:eastAsia="hr-HR"/>
        </w:rPr>
      </w:pPr>
    </w:p>
    <w:p w14:paraId="01644180" w14:textId="77777777" w:rsidR="00FB50BD" w:rsidRDefault="00FB50BD">
      <w:pPr>
        <w:autoSpaceDE w:val="0"/>
        <w:jc w:val="both"/>
        <w:rPr>
          <w:rFonts w:ascii="Calibri" w:hAnsi="Calibri" w:cs="Calibri"/>
          <w:b/>
          <w:bCs/>
          <w:shd w:val="clear" w:color="auto" w:fill="FFFF00"/>
          <w:lang w:eastAsia="hr-HR"/>
        </w:rPr>
      </w:pPr>
    </w:p>
    <w:p w14:paraId="7E317DD9" w14:textId="77777777" w:rsidR="00FB50BD" w:rsidRDefault="00FB50BD">
      <w:pPr>
        <w:autoSpaceDE w:val="0"/>
        <w:jc w:val="both"/>
        <w:rPr>
          <w:rFonts w:ascii="Calibri" w:hAnsi="Calibri" w:cs="Calibri"/>
          <w:b/>
          <w:bCs/>
          <w:shd w:val="clear" w:color="auto" w:fill="FFFF00"/>
          <w:lang w:eastAsia="hr-HR"/>
        </w:rPr>
      </w:pPr>
    </w:p>
    <w:p w14:paraId="36E1F915" w14:textId="77777777" w:rsidR="00CF684F" w:rsidRDefault="00CF684F">
      <w:pPr>
        <w:autoSpaceDE w:val="0"/>
        <w:jc w:val="both"/>
        <w:rPr>
          <w:rFonts w:ascii="Calibri" w:hAnsi="Calibri" w:cs="Calibri"/>
          <w:b/>
          <w:bCs/>
          <w:shd w:val="clear" w:color="auto" w:fill="FFFF00"/>
          <w:lang w:eastAsia="hr-HR"/>
        </w:rPr>
      </w:pPr>
    </w:p>
    <w:p w14:paraId="161D6E2D" w14:textId="77777777" w:rsidR="00CF684F" w:rsidRDefault="00CF684F">
      <w:pPr>
        <w:autoSpaceDE w:val="0"/>
        <w:jc w:val="both"/>
        <w:rPr>
          <w:rFonts w:ascii="Calibri" w:hAnsi="Calibri" w:cs="Calibri"/>
          <w:b/>
          <w:bCs/>
          <w:shd w:val="clear" w:color="auto" w:fill="FFFF00"/>
          <w:lang w:eastAsia="hr-HR"/>
        </w:rPr>
      </w:pPr>
    </w:p>
    <w:p w14:paraId="0F0718DB" w14:textId="77777777" w:rsidR="00463858" w:rsidRPr="00C71E6F" w:rsidRDefault="00463858">
      <w:pPr>
        <w:autoSpaceDE w:val="0"/>
        <w:jc w:val="both"/>
        <w:rPr>
          <w:rFonts w:ascii="Calibri" w:hAnsi="Calibri" w:cs="Calibri"/>
          <w:b/>
          <w:bCs/>
          <w:lang w:eastAsia="hr-HR"/>
        </w:rPr>
      </w:pPr>
      <w:r w:rsidRPr="00C71E6F">
        <w:rPr>
          <w:rFonts w:ascii="Calibri" w:hAnsi="Calibri" w:cs="Calibri"/>
          <w:b/>
          <w:bCs/>
          <w:lang w:eastAsia="hr-HR"/>
        </w:rPr>
        <w:t>ZAKLJUČAK</w:t>
      </w:r>
    </w:p>
    <w:p w14:paraId="1E5147D4" w14:textId="77777777" w:rsidR="00463858" w:rsidRPr="00C71E6F" w:rsidRDefault="00463858">
      <w:pPr>
        <w:autoSpaceDE w:val="0"/>
        <w:jc w:val="both"/>
        <w:rPr>
          <w:rFonts w:ascii="Calibri" w:hAnsi="Calibri" w:cs="Calibri"/>
          <w:b/>
          <w:bCs/>
          <w:lang w:eastAsia="hr-HR"/>
        </w:rPr>
      </w:pPr>
    </w:p>
    <w:p w14:paraId="2F3D4152" w14:textId="77777777" w:rsidR="00463858" w:rsidRPr="00C71E6F" w:rsidRDefault="00463858">
      <w:pPr>
        <w:autoSpaceDE w:val="0"/>
        <w:jc w:val="both"/>
        <w:rPr>
          <w:rFonts w:ascii="Calibri" w:hAnsi="Calibri" w:cs="Calibri"/>
          <w:b/>
          <w:bCs/>
          <w:lang w:eastAsia="hr-HR"/>
        </w:rPr>
      </w:pPr>
    </w:p>
    <w:p w14:paraId="5BFFAE32" w14:textId="18B75382" w:rsidR="00463858" w:rsidRPr="00C71E6F" w:rsidRDefault="00463858">
      <w:pPr>
        <w:widowControl w:val="0"/>
        <w:autoSpaceDE w:val="0"/>
        <w:jc w:val="both"/>
        <w:rPr>
          <w:rFonts w:ascii="Calibri" w:hAnsi="Calibri" w:cs="Calibri"/>
          <w:b/>
        </w:rPr>
      </w:pPr>
      <w:r w:rsidRPr="00C71E6F">
        <w:rPr>
          <w:rFonts w:ascii="Calibri" w:hAnsi="Calibri" w:cs="Calibri"/>
          <w:b/>
          <w:bCs/>
          <w:lang w:eastAsia="hr-HR"/>
        </w:rPr>
        <w:t xml:space="preserve">Stanje poslovanja i financija </w:t>
      </w:r>
      <w:r w:rsidR="00C858DC">
        <w:rPr>
          <w:rFonts w:ascii="Calibri" w:hAnsi="Calibri" w:cs="Calibri"/>
          <w:b/>
          <w:bCs/>
          <w:lang w:eastAsia="hr-HR"/>
        </w:rPr>
        <w:t>Signal servis</w:t>
      </w:r>
      <w:r w:rsidR="002D3948" w:rsidRPr="00C71E6F">
        <w:rPr>
          <w:rFonts w:ascii="Calibri" w:hAnsi="Calibri" w:cs="Calibri"/>
          <w:b/>
          <w:bCs/>
          <w:lang w:eastAsia="hr-HR"/>
        </w:rPr>
        <w:t xml:space="preserve"> d.o.o.</w:t>
      </w:r>
      <w:r w:rsidRPr="00C71E6F">
        <w:rPr>
          <w:rFonts w:ascii="Calibri" w:hAnsi="Calibri" w:cs="Calibri"/>
          <w:b/>
          <w:bCs/>
          <w:lang w:eastAsia="hr-HR"/>
        </w:rPr>
        <w:t xml:space="preserve"> u slučaju pokretanja stečaja najviše bi oštetilo neosigurane </w:t>
      </w:r>
      <w:r w:rsidR="001B3E85" w:rsidRPr="00C71E6F">
        <w:rPr>
          <w:rFonts w:ascii="Calibri" w:hAnsi="Calibri" w:cs="Calibri"/>
          <w:b/>
          <w:bCs/>
          <w:lang w:eastAsia="hr-HR"/>
        </w:rPr>
        <w:t xml:space="preserve">vjerovnike koji </w:t>
      </w:r>
      <w:r w:rsidRPr="00C71E6F">
        <w:rPr>
          <w:rFonts w:ascii="Calibri" w:hAnsi="Calibri" w:cs="Calibri"/>
          <w:b/>
          <w:bCs/>
          <w:lang w:eastAsia="hr-HR"/>
        </w:rPr>
        <w:t>u tom s</w:t>
      </w:r>
      <w:r w:rsidR="00C71E6F" w:rsidRPr="00C71E6F">
        <w:rPr>
          <w:rFonts w:ascii="Calibri" w:hAnsi="Calibri" w:cs="Calibri"/>
          <w:b/>
          <w:bCs/>
          <w:lang w:eastAsia="hr-HR"/>
        </w:rPr>
        <w:t>lučaju ne bi uspjeli naplatiti većinu</w:t>
      </w:r>
      <w:r w:rsidRPr="00C71E6F">
        <w:rPr>
          <w:rFonts w:ascii="Calibri" w:hAnsi="Calibri" w:cs="Calibri"/>
          <w:b/>
          <w:bCs/>
          <w:lang w:eastAsia="hr-HR"/>
        </w:rPr>
        <w:t xml:space="preserve"> svojih potraživanja.</w:t>
      </w:r>
    </w:p>
    <w:p w14:paraId="7ACA91F9" w14:textId="77777777" w:rsidR="00463858" w:rsidRPr="00BE6A6D" w:rsidRDefault="00463858">
      <w:pPr>
        <w:widowControl w:val="0"/>
        <w:autoSpaceDE w:val="0"/>
        <w:jc w:val="both"/>
        <w:rPr>
          <w:rFonts w:ascii="Calibri" w:hAnsi="Calibri" w:cs="Calibri"/>
          <w:b/>
          <w:highlight w:val="yellow"/>
        </w:rPr>
      </w:pPr>
    </w:p>
    <w:p w14:paraId="484EE72E" w14:textId="45E15283" w:rsidR="00463858" w:rsidRPr="00F252FD" w:rsidRDefault="00A855C3">
      <w:pPr>
        <w:autoSpaceDE w:val="0"/>
        <w:jc w:val="both"/>
        <w:rPr>
          <w:rFonts w:ascii="Calibri" w:hAnsi="Calibri" w:cs="Calibri"/>
          <w:b/>
          <w:bCs/>
          <w:lang w:eastAsia="hr-HR"/>
        </w:rPr>
      </w:pPr>
      <w:r>
        <w:rPr>
          <w:rFonts w:ascii="Calibri" w:hAnsi="Calibri" w:cs="Calibri"/>
          <w:b/>
          <w:bCs/>
          <w:lang w:eastAsia="hr-HR"/>
        </w:rPr>
        <w:t>Predloženi model predstečajnog</w:t>
      </w:r>
      <w:r w:rsidR="00463858" w:rsidRPr="00F252FD">
        <w:rPr>
          <w:rFonts w:ascii="Calibri" w:hAnsi="Calibri" w:cs="Calibri"/>
          <w:b/>
          <w:bCs/>
          <w:lang w:eastAsia="hr-HR"/>
        </w:rPr>
        <w:t xml:space="preserve"> </w:t>
      </w:r>
      <w:r>
        <w:rPr>
          <w:rFonts w:ascii="Calibri" w:hAnsi="Calibri" w:cs="Calibri"/>
          <w:b/>
          <w:bCs/>
          <w:lang w:eastAsia="hr-HR"/>
        </w:rPr>
        <w:t>sporazuma</w:t>
      </w:r>
      <w:r w:rsidR="00463858" w:rsidRPr="00F252FD">
        <w:rPr>
          <w:rFonts w:ascii="Calibri" w:hAnsi="Calibri" w:cs="Calibri"/>
          <w:b/>
          <w:bCs/>
          <w:lang w:eastAsia="hr-HR"/>
        </w:rPr>
        <w:t xml:space="preserve"> i financijske proje</w:t>
      </w:r>
      <w:r w:rsidR="001B3E85" w:rsidRPr="00F252FD">
        <w:rPr>
          <w:rFonts w:ascii="Calibri" w:hAnsi="Calibri" w:cs="Calibri"/>
          <w:b/>
          <w:bCs/>
          <w:lang w:eastAsia="hr-HR"/>
        </w:rPr>
        <w:t xml:space="preserve">kcije za idućih </w:t>
      </w:r>
      <w:r w:rsidR="004D2DEF">
        <w:rPr>
          <w:rFonts w:ascii="Calibri" w:hAnsi="Calibri" w:cs="Calibri"/>
          <w:b/>
          <w:bCs/>
          <w:lang w:eastAsia="hr-HR"/>
        </w:rPr>
        <w:t>5</w:t>
      </w:r>
      <w:r w:rsidR="001B3E85" w:rsidRPr="00F252FD">
        <w:rPr>
          <w:rFonts w:ascii="Calibri" w:hAnsi="Calibri" w:cs="Calibri"/>
          <w:b/>
          <w:bCs/>
          <w:lang w:eastAsia="hr-HR"/>
        </w:rPr>
        <w:t xml:space="preserve"> godina ukazuje</w:t>
      </w:r>
      <w:r w:rsidR="00463858" w:rsidRPr="00F252FD">
        <w:rPr>
          <w:rFonts w:ascii="Calibri" w:hAnsi="Calibri" w:cs="Calibri"/>
          <w:b/>
          <w:bCs/>
          <w:lang w:eastAsia="hr-HR"/>
        </w:rPr>
        <w:t xml:space="preserve"> na mogućnost da </w:t>
      </w:r>
      <w:r w:rsidR="00C858DC">
        <w:rPr>
          <w:rFonts w:ascii="Calibri" w:hAnsi="Calibri" w:cs="Calibri"/>
          <w:b/>
          <w:bCs/>
          <w:lang w:eastAsia="hr-HR"/>
        </w:rPr>
        <w:t>Signal servis</w:t>
      </w:r>
      <w:r w:rsidR="002D3948" w:rsidRPr="00F252FD">
        <w:rPr>
          <w:rFonts w:ascii="Calibri" w:hAnsi="Calibri" w:cs="Calibri"/>
          <w:b/>
          <w:bCs/>
          <w:lang w:eastAsia="hr-HR"/>
        </w:rPr>
        <w:t xml:space="preserve"> d.o.o.</w:t>
      </w:r>
      <w:r w:rsidR="00463858" w:rsidRPr="00F252FD">
        <w:rPr>
          <w:rFonts w:ascii="Calibri" w:hAnsi="Calibri" w:cs="Calibri"/>
          <w:b/>
          <w:bCs/>
          <w:lang w:eastAsia="hr-HR"/>
        </w:rPr>
        <w:t xml:space="preserve"> ostane na tržištu i da postupno izgradi i ojača dugoročnu održivost svog poslovanja.</w:t>
      </w:r>
      <w:r w:rsidR="00C22D5A">
        <w:rPr>
          <w:rFonts w:ascii="Calibri" w:hAnsi="Calibri" w:cs="Calibri"/>
          <w:b/>
          <w:bCs/>
          <w:lang w:eastAsia="hr-HR"/>
        </w:rPr>
        <w:t xml:space="preserve"> Navedeno primarno ovisi o ispunjenju vlastitih obveza </w:t>
      </w:r>
      <w:r w:rsidR="0054484F">
        <w:rPr>
          <w:rFonts w:ascii="Calibri" w:hAnsi="Calibri" w:cs="Calibri"/>
          <w:b/>
          <w:bCs/>
          <w:lang w:eastAsia="hr-HR"/>
        </w:rPr>
        <w:t>društva Viševica-K</w:t>
      </w:r>
      <w:r w:rsidR="00C22D5A">
        <w:rPr>
          <w:rFonts w:ascii="Calibri" w:hAnsi="Calibri" w:cs="Calibri"/>
          <w:b/>
          <w:bCs/>
          <w:lang w:eastAsia="hr-HR"/>
        </w:rPr>
        <w:t>omp d.o.o. kojemu je društvo Dužnika izdalo sudužništva</w:t>
      </w:r>
      <w:r w:rsidR="0054484F">
        <w:rPr>
          <w:rFonts w:ascii="Calibri" w:hAnsi="Calibri" w:cs="Calibri"/>
          <w:b/>
          <w:bCs/>
          <w:lang w:eastAsia="hr-HR"/>
        </w:rPr>
        <w:t>-jamstva</w:t>
      </w:r>
      <w:r w:rsidR="00C22D5A">
        <w:rPr>
          <w:rFonts w:ascii="Calibri" w:hAnsi="Calibri" w:cs="Calibri"/>
          <w:b/>
          <w:bCs/>
          <w:lang w:eastAsia="hr-HR"/>
        </w:rPr>
        <w:t xml:space="preserve"> prema poslovnim bankama.</w:t>
      </w:r>
    </w:p>
    <w:p w14:paraId="1607B4F1" w14:textId="77777777" w:rsidR="00463858" w:rsidRPr="00C71E6F" w:rsidRDefault="00463858">
      <w:pPr>
        <w:autoSpaceDE w:val="0"/>
        <w:jc w:val="both"/>
        <w:rPr>
          <w:rFonts w:ascii="Calibri" w:hAnsi="Calibri" w:cs="Calibri"/>
          <w:b/>
          <w:bCs/>
          <w:lang w:eastAsia="hr-HR"/>
        </w:rPr>
      </w:pPr>
    </w:p>
    <w:p w14:paraId="40B5443D" w14:textId="3E0DCA79" w:rsidR="00463858" w:rsidRPr="00C71E6F" w:rsidRDefault="00463858">
      <w:pPr>
        <w:autoSpaceDE w:val="0"/>
        <w:jc w:val="both"/>
        <w:rPr>
          <w:rFonts w:ascii="Calibri" w:hAnsi="Calibri" w:cs="Calibri"/>
          <w:b/>
          <w:bCs/>
          <w:lang w:eastAsia="hr-HR"/>
        </w:rPr>
      </w:pPr>
      <w:r w:rsidRPr="00C71E6F">
        <w:rPr>
          <w:rFonts w:ascii="Calibri" w:hAnsi="Calibri" w:cs="Calibri"/>
          <w:b/>
          <w:bCs/>
          <w:lang w:eastAsia="hr-HR"/>
        </w:rPr>
        <w:t>Financijske projekcije prezentirane u ovom Planu, pokazuju da Društvo u tom scenariju može otplaćiv</w:t>
      </w:r>
      <w:r w:rsidR="00A855C3">
        <w:rPr>
          <w:rFonts w:ascii="Calibri" w:hAnsi="Calibri" w:cs="Calibri"/>
          <w:b/>
          <w:bCs/>
          <w:lang w:eastAsia="hr-HR"/>
        </w:rPr>
        <w:t>ati obveze preuzete predstečajni</w:t>
      </w:r>
      <w:r w:rsidRPr="00C71E6F">
        <w:rPr>
          <w:rFonts w:ascii="Calibri" w:hAnsi="Calibri" w:cs="Calibri"/>
          <w:b/>
          <w:bCs/>
          <w:lang w:eastAsia="hr-HR"/>
        </w:rPr>
        <w:t xml:space="preserve">m </w:t>
      </w:r>
      <w:r w:rsidR="00A855C3">
        <w:rPr>
          <w:rFonts w:ascii="Calibri" w:hAnsi="Calibri" w:cs="Calibri"/>
          <w:b/>
          <w:bCs/>
          <w:lang w:eastAsia="hr-HR"/>
        </w:rPr>
        <w:t>sporazumom</w:t>
      </w:r>
      <w:r w:rsidRPr="00C71E6F">
        <w:rPr>
          <w:rFonts w:ascii="Calibri" w:hAnsi="Calibri" w:cs="Calibri"/>
          <w:b/>
          <w:bCs/>
          <w:lang w:eastAsia="hr-HR"/>
        </w:rPr>
        <w:t>.</w:t>
      </w:r>
    </w:p>
    <w:p w14:paraId="0507A4F7" w14:textId="77777777" w:rsidR="00463858" w:rsidRPr="00C71E6F" w:rsidRDefault="00463858">
      <w:pPr>
        <w:autoSpaceDE w:val="0"/>
        <w:jc w:val="both"/>
        <w:rPr>
          <w:rFonts w:ascii="Calibri" w:hAnsi="Calibri" w:cs="Calibri"/>
          <w:b/>
          <w:bCs/>
          <w:lang w:eastAsia="hr-HR"/>
        </w:rPr>
      </w:pPr>
    </w:p>
    <w:p w14:paraId="1150522D" w14:textId="5624A6E2" w:rsidR="00463858" w:rsidRPr="00C71E6F" w:rsidRDefault="00463858">
      <w:pPr>
        <w:autoSpaceDE w:val="0"/>
        <w:jc w:val="both"/>
        <w:rPr>
          <w:rFonts w:ascii="Calibri" w:hAnsi="Calibri" w:cs="Calibri"/>
        </w:rPr>
      </w:pPr>
      <w:r w:rsidRPr="00C71E6F">
        <w:rPr>
          <w:rFonts w:ascii="Calibri" w:hAnsi="Calibri" w:cs="Calibri"/>
          <w:b/>
          <w:bCs/>
          <w:lang w:eastAsia="hr-HR"/>
        </w:rPr>
        <w:t xml:space="preserve">Teška gospodarska situacija u RH unatrag nekoliko godina i potreba oporavka i promjene smjera u cijeloj Državi podržavaju opravdanost predloženog modela </w:t>
      </w:r>
      <w:r w:rsidR="00E706FB">
        <w:rPr>
          <w:rFonts w:ascii="Calibri" w:hAnsi="Calibri" w:cs="Calibri"/>
          <w:b/>
          <w:bCs/>
          <w:lang w:eastAsia="hr-HR"/>
        </w:rPr>
        <w:t>poslovanja i prihvaćanje sporazuma</w:t>
      </w:r>
      <w:r w:rsidRPr="00C71E6F">
        <w:rPr>
          <w:rFonts w:ascii="Calibri" w:hAnsi="Calibri" w:cs="Calibri"/>
          <w:b/>
          <w:bCs/>
          <w:lang w:eastAsia="hr-HR"/>
        </w:rPr>
        <w:t>.</w:t>
      </w:r>
    </w:p>
    <w:p w14:paraId="516D55E6" w14:textId="77777777" w:rsidR="00463858" w:rsidRPr="00C71E6F" w:rsidRDefault="00463858">
      <w:pPr>
        <w:widowControl w:val="0"/>
        <w:jc w:val="both"/>
        <w:rPr>
          <w:rFonts w:ascii="Calibri" w:hAnsi="Calibri" w:cs="Calibri"/>
        </w:rPr>
      </w:pPr>
    </w:p>
    <w:p w14:paraId="6A853251" w14:textId="77777777" w:rsidR="00463858" w:rsidRDefault="00463858">
      <w:pPr>
        <w:autoSpaceDE w:val="0"/>
        <w:jc w:val="both"/>
        <w:rPr>
          <w:rFonts w:ascii="Calibri" w:hAnsi="Calibri" w:cs="Calibri"/>
          <w:b/>
          <w:bCs/>
          <w:shd w:val="clear" w:color="auto" w:fill="FFFF00"/>
          <w:lang w:eastAsia="hr-HR"/>
        </w:rPr>
      </w:pPr>
      <w:r w:rsidRPr="00C71E6F">
        <w:rPr>
          <w:rFonts w:ascii="Calibri" w:hAnsi="Calibri" w:cs="Calibri"/>
          <w:b/>
          <w:bCs/>
          <w:lang w:eastAsia="hr-HR"/>
        </w:rPr>
        <w:t>Na vjerovnicima je da donesu odluku da li podržavaju predloženi model i nastavak poslovanja Društva, uzimajući u razmatranje sve potencijale Društva i rizike koji se mogu javiti u realizaciji planiranih ciljeva.</w:t>
      </w:r>
    </w:p>
    <w:p w14:paraId="12E83E7F" w14:textId="77777777" w:rsidR="00463858" w:rsidRDefault="00463858">
      <w:pPr>
        <w:autoSpaceDE w:val="0"/>
        <w:jc w:val="both"/>
        <w:rPr>
          <w:rFonts w:ascii="Calibri" w:hAnsi="Calibri" w:cs="Calibri"/>
          <w:b/>
          <w:bCs/>
          <w:shd w:val="clear" w:color="auto" w:fill="FFFF00"/>
          <w:lang w:eastAsia="hr-HR"/>
        </w:rPr>
      </w:pPr>
    </w:p>
    <w:p w14:paraId="72B24548" w14:textId="77777777" w:rsidR="00463858" w:rsidRDefault="00463858">
      <w:pPr>
        <w:jc w:val="both"/>
        <w:rPr>
          <w:rFonts w:ascii="Calibri" w:hAnsi="Calibri" w:cs="Calibri"/>
          <w:b/>
          <w:bCs/>
          <w:shd w:val="clear" w:color="auto" w:fill="FFFF00"/>
          <w:lang w:eastAsia="hr-HR"/>
        </w:rPr>
      </w:pPr>
    </w:p>
    <w:p w14:paraId="3C18CF5F" w14:textId="77777777" w:rsidR="00463858" w:rsidRDefault="00463858">
      <w:pPr>
        <w:widowControl w:val="0"/>
        <w:rPr>
          <w:rFonts w:ascii="Calibri" w:hAnsi="Calibri" w:cs="Calibri"/>
        </w:rPr>
      </w:pPr>
      <w:r>
        <w:rPr>
          <w:rFonts w:ascii="Calibri" w:hAnsi="Calibri" w:cs="Calibri"/>
        </w:rPr>
        <w:t>Za Pikas d.o.o.</w:t>
      </w:r>
    </w:p>
    <w:p w14:paraId="1ED83EDD" w14:textId="77777777" w:rsidR="00463858" w:rsidRDefault="00463858">
      <w:pPr>
        <w:widowControl w:val="0"/>
        <w:rPr>
          <w:rFonts w:ascii="Calibri" w:hAnsi="Calibri" w:cs="Calibri"/>
        </w:rPr>
      </w:pPr>
    </w:p>
    <w:p w14:paraId="68F06578" w14:textId="77777777" w:rsidR="00463858" w:rsidRDefault="00463858">
      <w:pPr>
        <w:widowControl w:val="0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>Gabrijel Dužnović</w:t>
      </w:r>
      <w:r>
        <w:rPr>
          <w:rFonts w:ascii="Calibri" w:hAnsi="Calibri" w:cs="Calibri"/>
          <w:i/>
        </w:rPr>
        <w:tab/>
      </w:r>
      <w:r>
        <w:rPr>
          <w:rFonts w:ascii="Calibri" w:hAnsi="Calibri" w:cs="Calibri"/>
          <w:i/>
        </w:rPr>
        <w:tab/>
      </w:r>
      <w:r>
        <w:rPr>
          <w:rFonts w:ascii="Calibri" w:hAnsi="Calibri" w:cs="Calibri"/>
          <w:i/>
        </w:rPr>
        <w:tab/>
      </w:r>
      <w:r>
        <w:rPr>
          <w:rFonts w:ascii="Calibri" w:hAnsi="Calibri" w:cs="Calibri"/>
          <w:i/>
        </w:rPr>
        <w:tab/>
      </w:r>
      <w:r>
        <w:rPr>
          <w:rFonts w:ascii="Calibri" w:hAnsi="Calibri" w:cs="Calibri"/>
          <w:i/>
        </w:rPr>
        <w:tab/>
      </w:r>
      <w:r>
        <w:rPr>
          <w:rFonts w:ascii="Calibri" w:hAnsi="Calibri" w:cs="Calibri"/>
          <w:i/>
        </w:rPr>
        <w:tab/>
        <w:t>Marijan Sviličić</w:t>
      </w:r>
    </w:p>
    <w:p w14:paraId="6971ADD8" w14:textId="77777777" w:rsidR="00463858" w:rsidRDefault="00463858">
      <w:pPr>
        <w:widowControl w:val="0"/>
      </w:pPr>
      <w:r>
        <w:rPr>
          <w:rFonts w:ascii="Calibri" w:hAnsi="Calibri" w:cs="Calibri"/>
          <w:i/>
        </w:rPr>
        <w:t>Financijski savjetnik</w:t>
      </w:r>
      <w:r>
        <w:rPr>
          <w:rFonts w:ascii="Calibri" w:hAnsi="Calibri" w:cs="Calibri"/>
          <w:i/>
        </w:rPr>
        <w:tab/>
      </w:r>
      <w:r>
        <w:rPr>
          <w:rFonts w:ascii="Calibri" w:hAnsi="Calibri" w:cs="Calibri"/>
          <w:i/>
        </w:rPr>
        <w:tab/>
      </w:r>
      <w:r>
        <w:rPr>
          <w:rFonts w:ascii="Calibri" w:hAnsi="Calibri" w:cs="Calibri"/>
          <w:i/>
        </w:rPr>
        <w:tab/>
      </w:r>
      <w:r>
        <w:rPr>
          <w:rFonts w:ascii="Calibri" w:hAnsi="Calibri" w:cs="Calibri"/>
          <w:i/>
        </w:rPr>
        <w:tab/>
      </w:r>
      <w:r>
        <w:rPr>
          <w:rFonts w:ascii="Calibri" w:hAnsi="Calibri" w:cs="Calibri"/>
          <w:i/>
        </w:rPr>
        <w:tab/>
      </w:r>
      <w:r>
        <w:rPr>
          <w:rFonts w:ascii="Calibri" w:hAnsi="Calibri" w:cs="Calibri"/>
          <w:i/>
        </w:rPr>
        <w:tab/>
        <w:t>Direktor</w:t>
      </w:r>
    </w:p>
    <w:p w14:paraId="49271DF8" w14:textId="77777777" w:rsidR="00463858" w:rsidRDefault="00463858">
      <w:pPr>
        <w:jc w:val="both"/>
      </w:pPr>
    </w:p>
    <w:p w14:paraId="7CB59F83" w14:textId="77777777" w:rsidR="00463858" w:rsidRDefault="00463858">
      <w:pPr>
        <w:jc w:val="both"/>
      </w:pPr>
    </w:p>
    <w:p w14:paraId="5EB55E6C" w14:textId="77777777" w:rsidR="00463858" w:rsidRDefault="00463858">
      <w:pPr>
        <w:widowControl w:val="0"/>
        <w:rPr>
          <w:rFonts w:ascii="Calibri" w:hAnsi="Calibri" w:cs="Calibri"/>
        </w:rPr>
      </w:pPr>
    </w:p>
    <w:p w14:paraId="6EF43C8F" w14:textId="77777777" w:rsidR="00463858" w:rsidRDefault="00463858">
      <w:pPr>
        <w:widowControl w:val="0"/>
        <w:rPr>
          <w:rFonts w:ascii="Calibri" w:hAnsi="Calibri" w:cs="Calibri"/>
        </w:rPr>
      </w:pPr>
    </w:p>
    <w:p w14:paraId="2AC4264C" w14:textId="77777777" w:rsidR="00463858" w:rsidRDefault="00463858">
      <w:pPr>
        <w:widowControl w:val="0"/>
        <w:rPr>
          <w:rFonts w:ascii="Calibri" w:hAnsi="Calibri" w:cs="Calibri"/>
        </w:rPr>
      </w:pPr>
    </w:p>
    <w:p w14:paraId="41FDFE43" w14:textId="7FAAA778" w:rsidR="00463858" w:rsidRDefault="00463858">
      <w:pPr>
        <w:widowControl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Za </w:t>
      </w:r>
      <w:r w:rsidR="00F60AF6">
        <w:rPr>
          <w:rFonts w:ascii="Calibri" w:hAnsi="Calibri" w:cs="Calibri"/>
        </w:rPr>
        <w:t>Signal servis</w:t>
      </w:r>
      <w:r w:rsidR="002D3948">
        <w:rPr>
          <w:rFonts w:ascii="Calibri" w:hAnsi="Calibri" w:cs="Calibri"/>
        </w:rPr>
        <w:t xml:space="preserve"> d.o.o.</w:t>
      </w:r>
    </w:p>
    <w:p w14:paraId="48102336" w14:textId="77777777" w:rsidR="00463858" w:rsidRDefault="00463858">
      <w:pPr>
        <w:widowControl w:val="0"/>
        <w:rPr>
          <w:rFonts w:ascii="Calibri" w:hAnsi="Calibri" w:cs="Calibri"/>
        </w:rPr>
      </w:pPr>
    </w:p>
    <w:p w14:paraId="2E23A469" w14:textId="1D4B74F4" w:rsidR="0060735B" w:rsidRDefault="00F60AF6">
      <w:pPr>
        <w:widowControl w:val="0"/>
        <w:jc w:val="both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>Goran Božičić</w:t>
      </w:r>
    </w:p>
    <w:p w14:paraId="28672929" w14:textId="77777777" w:rsidR="00463858" w:rsidRDefault="00463858">
      <w:pPr>
        <w:widowControl w:val="0"/>
        <w:jc w:val="both"/>
      </w:pPr>
      <w:r>
        <w:rPr>
          <w:rFonts w:ascii="Calibri" w:hAnsi="Calibri" w:cs="Calibri"/>
          <w:i/>
        </w:rPr>
        <w:t>Direktor</w:t>
      </w:r>
    </w:p>
    <w:sectPr w:rsidR="00463858" w:rsidSect="008C7B42">
      <w:headerReference w:type="default" r:id="rId9"/>
      <w:footerReference w:type="default" r:id="rId10"/>
      <w:pgSz w:w="11906" w:h="16838"/>
      <w:pgMar w:top="1247" w:right="1123" w:bottom="851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EE0EF6" w14:textId="77777777" w:rsidR="00AD3661" w:rsidRDefault="00AD3661">
      <w:r>
        <w:separator/>
      </w:r>
    </w:p>
  </w:endnote>
  <w:endnote w:type="continuationSeparator" w:id="0">
    <w:p w14:paraId="3F450824" w14:textId="77777777" w:rsidR="00AD3661" w:rsidRDefault="00AD3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4FE372" w14:textId="4618F74B" w:rsidR="000A50D2" w:rsidRPr="002F1E58" w:rsidRDefault="000A50D2">
    <w:pPr>
      <w:pStyle w:val="Podnoje"/>
      <w:ind w:right="360"/>
      <w:rPr>
        <w:rFonts w:ascii="Calibri" w:hAnsi="Calibri"/>
        <w:color w:val="FF0000"/>
        <w:sz w:val="22"/>
        <w:szCs w:val="22"/>
      </w:rPr>
    </w:pPr>
    <w:r w:rsidRPr="002F1E58">
      <w:rPr>
        <w:rFonts w:ascii="Calibri" w:hAnsi="Calibri"/>
        <w:color w:val="FF0000"/>
        <w:sz w:val="22"/>
        <w:szCs w:val="22"/>
      </w:rPr>
      <w:t>PIKAS d.o.o.</w:t>
    </w:r>
    <w:r>
      <w:rPr>
        <w:rFonts w:ascii="Calibri" w:hAnsi="Calibri" w:cs="Arial"/>
        <w:i/>
        <w:noProof/>
        <w:color w:val="FF0000"/>
        <w:sz w:val="22"/>
        <w:szCs w:val="22"/>
        <w:lang w:val="hr-HR" w:eastAsia="hr-HR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40E2610A" wp14:editId="03E6BE23">
              <wp:simplePos x="0" y="0"/>
              <wp:positionH relativeFrom="page">
                <wp:posOffset>6639560</wp:posOffset>
              </wp:positionH>
              <wp:positionV relativeFrom="paragraph">
                <wp:posOffset>635</wp:posOffset>
              </wp:positionV>
              <wp:extent cx="208280" cy="173355"/>
              <wp:effectExtent l="635" t="0" r="635" b="127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8280" cy="1733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B19965" w14:textId="77777777" w:rsidR="000A50D2" w:rsidRPr="002F1E58" w:rsidRDefault="000A50D2">
                          <w:pPr>
                            <w:pStyle w:val="Podnoje"/>
                            <w:rPr>
                              <w:rFonts w:ascii="Calibri" w:hAnsi="Calibri"/>
                            </w:rPr>
                          </w:pPr>
                          <w:r w:rsidRPr="002F1E58">
                            <w:rPr>
                              <w:rStyle w:val="Brojstranice"/>
                              <w:rFonts w:ascii="Calibri" w:hAnsi="Calibri" w:cs="Arial"/>
                              <w:color w:val="FF0000"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F1E58">
                            <w:rPr>
                              <w:rStyle w:val="Brojstranice"/>
                              <w:rFonts w:ascii="Calibri" w:hAnsi="Calibri" w:cs="Arial"/>
                              <w:color w:val="FF0000"/>
                              <w:sz w:val="22"/>
                              <w:szCs w:val="22"/>
                            </w:rPr>
                            <w:instrText xml:space="preserve"> PAGE </w:instrText>
                          </w:r>
                          <w:r w:rsidRPr="002F1E58">
                            <w:rPr>
                              <w:rStyle w:val="Brojstranice"/>
                              <w:rFonts w:ascii="Calibri" w:hAnsi="Calibri" w:cs="Arial"/>
                              <w:color w:val="FF0000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7246EC">
                            <w:rPr>
                              <w:rStyle w:val="Brojstranice"/>
                              <w:rFonts w:ascii="Calibri" w:hAnsi="Calibri" w:cs="Arial"/>
                              <w:noProof/>
                              <w:color w:val="FF0000"/>
                              <w:sz w:val="22"/>
                              <w:szCs w:val="22"/>
                            </w:rPr>
                            <w:t>1</w:t>
                          </w:r>
                          <w:r w:rsidRPr="002F1E58">
                            <w:rPr>
                              <w:rStyle w:val="Brojstranice"/>
                              <w:rFonts w:ascii="Calibri" w:hAnsi="Calibri" w:cs="Arial"/>
                              <w:color w:val="FF0000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22.8pt;margin-top:.05pt;width:16.4pt;height:13.6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iOZegIAAP4EAAAOAAAAZHJzL2Uyb0RvYy54bWysVNuO2yAQfa/Uf0C8Z31ZZze24qz20lSV&#10;thdptx9AAMeoGCiQ2NtV/70DjrPp5aGq6gc8wHA4M2eG5dXQSbTn1gmtapydpRhxRTUTalvjz4/r&#10;2QIj54liRGrFa/zEHb5avX617E3Fc91qybhFAKJc1Zsat96bKkkcbXlH3Jk2XMFmo21HPEztNmGW&#10;9IDeySRP04uk15YZqyl3Dlbvxk28ivhNw6n/2DSOeyRrDNx8HG0cN2FMVktSbS0xraAHGuQfWHRE&#10;KLj0CHVHPEE7K36D6gS12unGn1HdJbppBOUxBogmS3+J5qElhsdYIDnOHNPk/h8s/bD/ZJFgoB1G&#10;inQg0SMfPLrRA8pCdnrjKnB6MODmB1gOniFSZ+41/eKQ0rctUVt+ba3uW04YsIsnk5OjI44LIJv+&#10;vWZwDdl5HYGGxnYBEJKBAB1UejoqE6hQWMzTRb6AHQpb2eX5+XweuCWkmg4b6/xbrjsUjBpbED6C&#10;k/2986Pr5BLJaynYWkgZJ3a7uZUW7QkUyTp+B3R36iZVcFY6HBsRxxXgCHeEvcA2iv5cZnmR3uTl&#10;bH2xuJwV62I+Ky/TxSzNypvyIi3K4m79PRDMiqoVjHF1LxSfCjAr/k7gQyuMpRNLEPU1Luf5fFTo&#10;lL07DTKN35+C7ISHfpSiq/Hi6ESqoOsbxSBsUnki5GgnP9OPgkAOpn/MSqyCIPxYAn7YDIASSmOj&#10;2RPUg9WgF0gLjwgYrbbfMOqhIWvsvu6I5RjJdwpqKnTvZNjJ2EwGURSO1thjNJq3fuzynbFi2wLy&#10;WLVKX0PdNSLWxAsLoBwm0GSR/OFBCF18Oo9eL8/W6gcAAAD//wMAUEsDBBQABgAIAAAAIQBVje3s&#10;3QAAAAkBAAAPAAAAZHJzL2Rvd25yZXYueG1sTI/BTsMwEETvSPyDtUhcELWJQlqFOBW0cINDS9Xz&#10;NjZJRLyObKdJ/x7nRI+jN5p9W6wn07Gzdr61JOFpIYBpqqxqqZZw+P54XAHzAUlhZ0lLuGgP6/L2&#10;psBc2ZF2+rwPNYsj5HOU0ITQ55z7qtEG/cL2miL7sc5giNHVXDkc47jpeCJExg22FC802OtNo6vf&#10;/WAkZFs3jDvaPGwP75/41dfJ8e1ylPL+bnp9ARb0FP7LMOtHdSij08kOpDzrYhbpcxa7M2EzF8tV&#10;CuwkIVmmwMuCX39Q/gEAAP//AwBQSwECLQAUAAYACAAAACEAtoM4kv4AAADhAQAAEwAAAAAAAAAA&#10;AAAAAAAAAAAAW0NvbnRlbnRfVHlwZXNdLnhtbFBLAQItABQABgAIAAAAIQA4/SH/1gAAAJQBAAAL&#10;AAAAAAAAAAAAAAAAAC8BAABfcmVscy8ucmVsc1BLAQItABQABgAIAAAAIQBrbiOZegIAAP4EAAAO&#10;AAAAAAAAAAAAAAAAAC4CAABkcnMvZTJvRG9jLnhtbFBLAQItABQABgAIAAAAIQBVje3s3QAAAAkB&#10;AAAPAAAAAAAAAAAAAAAAANQEAABkcnMvZG93bnJldi54bWxQSwUGAAAAAAQABADzAAAA3gUAAAAA&#10;" stroked="f">
              <v:textbox inset="0,0,0,0">
                <w:txbxContent>
                  <w:p w14:paraId="47B19965" w14:textId="77777777" w:rsidR="000A50D2" w:rsidRPr="002F1E58" w:rsidRDefault="000A50D2">
                    <w:pPr>
                      <w:pStyle w:val="Podnoje"/>
                      <w:rPr>
                        <w:rFonts w:ascii="Calibri" w:hAnsi="Calibri"/>
                      </w:rPr>
                    </w:pPr>
                    <w:r w:rsidRPr="002F1E58">
                      <w:rPr>
                        <w:rStyle w:val="Brojstranice"/>
                        <w:rFonts w:ascii="Calibri" w:hAnsi="Calibri" w:cs="Arial"/>
                        <w:color w:val="FF0000"/>
                        <w:sz w:val="22"/>
                        <w:szCs w:val="22"/>
                      </w:rPr>
                      <w:fldChar w:fldCharType="begin"/>
                    </w:r>
                    <w:r w:rsidRPr="002F1E58">
                      <w:rPr>
                        <w:rStyle w:val="Brojstranice"/>
                        <w:rFonts w:ascii="Calibri" w:hAnsi="Calibri" w:cs="Arial"/>
                        <w:color w:val="FF0000"/>
                        <w:sz w:val="22"/>
                        <w:szCs w:val="22"/>
                      </w:rPr>
                      <w:instrText xml:space="preserve"> PAGE </w:instrText>
                    </w:r>
                    <w:r w:rsidRPr="002F1E58">
                      <w:rPr>
                        <w:rStyle w:val="Brojstranice"/>
                        <w:rFonts w:ascii="Calibri" w:hAnsi="Calibri" w:cs="Arial"/>
                        <w:color w:val="FF0000"/>
                        <w:sz w:val="22"/>
                        <w:szCs w:val="22"/>
                      </w:rPr>
                      <w:fldChar w:fldCharType="separate"/>
                    </w:r>
                    <w:r w:rsidR="007246EC">
                      <w:rPr>
                        <w:rStyle w:val="Brojstranice"/>
                        <w:rFonts w:ascii="Calibri" w:hAnsi="Calibri" w:cs="Arial"/>
                        <w:noProof/>
                        <w:color w:val="FF0000"/>
                        <w:sz w:val="22"/>
                        <w:szCs w:val="22"/>
                      </w:rPr>
                      <w:t>1</w:t>
                    </w:r>
                    <w:r w:rsidRPr="002F1E58">
                      <w:rPr>
                        <w:rStyle w:val="Brojstranice"/>
                        <w:rFonts w:ascii="Calibri" w:hAnsi="Calibri" w:cs="Arial"/>
                        <w:color w:val="FF0000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  <w:r w:rsidRPr="002F1E58">
      <w:rPr>
        <w:rFonts w:ascii="Calibri" w:hAnsi="Calibri" w:cs="Arial"/>
        <w:i/>
        <w:color w:val="FF0000"/>
        <w:sz w:val="22"/>
        <w:szCs w:val="22"/>
      </w:rPr>
      <w:tab/>
    </w:r>
    <w:r w:rsidRPr="002F1E58">
      <w:rPr>
        <w:rFonts w:ascii="Calibri" w:hAnsi="Calibri" w:cs="Arial"/>
        <w:i/>
        <w:color w:val="FF0000"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C90F89" w14:textId="77777777" w:rsidR="00AD3661" w:rsidRDefault="00AD3661">
      <w:r>
        <w:separator/>
      </w:r>
    </w:p>
  </w:footnote>
  <w:footnote w:type="continuationSeparator" w:id="0">
    <w:p w14:paraId="6AD305B7" w14:textId="77777777" w:rsidR="00AD3661" w:rsidRDefault="00AD36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217AEB" w14:textId="43D98ECA" w:rsidR="000A50D2" w:rsidRDefault="000A50D2">
    <w:pPr>
      <w:tabs>
        <w:tab w:val="center" w:pos="4536"/>
        <w:tab w:val="right" w:pos="9600"/>
      </w:tabs>
    </w:pPr>
    <w:r>
      <w:rPr>
        <w:rFonts w:ascii="Calibri" w:hAnsi="Calibri" w:cs="Calibri"/>
        <w:i/>
        <w:iCs/>
        <w:color w:val="FF0000"/>
        <w:sz w:val="22"/>
        <w:szCs w:val="22"/>
      </w:rPr>
      <w:t xml:space="preserve">Izmijenjeni Plan restrukturiranja                                                                               </w:t>
    </w:r>
    <w:r>
      <w:rPr>
        <w:rFonts w:ascii="Calibri" w:hAnsi="Calibri" w:cs="Calibri"/>
        <w:i/>
        <w:color w:val="FF0000"/>
      </w:rPr>
      <w:t xml:space="preserve">         SIGNAL SERVIS d.o.o.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pStyle w:val="Naslov1"/>
      <w:lvlText w:val=""/>
      <w:lvlJc w:val="left"/>
      <w:pPr>
        <w:tabs>
          <w:tab w:val="num" w:pos="0"/>
        </w:tabs>
        <w:ind w:left="432" w:hanging="432"/>
      </w:pPr>
      <w:rPr>
        <w:rFonts w:ascii="Calibri" w:hAnsi="Calibri" w:cs="Calibri" w:hint="default"/>
        <w:sz w:val="24"/>
        <w:szCs w:val="24"/>
      </w:rPr>
    </w:lvl>
    <w:lvl w:ilvl="1">
      <w:start w:val="1"/>
      <w:numFmt w:val="none"/>
      <w:pStyle w:val="Naslov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slov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cs="Tahoma"/>
        <w:shd w:val="clear" w:color="auto" w:fill="C0C0C0"/>
      </w:rPr>
    </w:lvl>
    <w:lvl w:ilvl="1">
      <w:start w:val="1"/>
      <w:numFmt w:val="bullet"/>
      <w:lvlText w:val="◦"/>
      <w:lvlJc w:val="left"/>
      <w:pPr>
        <w:tabs>
          <w:tab w:val="num" w:pos="1363"/>
        </w:tabs>
        <w:ind w:left="1363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723"/>
        </w:tabs>
        <w:ind w:left="1723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2083"/>
        </w:tabs>
        <w:ind w:left="2083" w:hanging="360"/>
      </w:pPr>
      <w:rPr>
        <w:rFonts w:ascii="Symbol" w:hAnsi="Symbol" w:cs="Tahoma"/>
        <w:shd w:val="clear" w:color="auto" w:fill="C0C0C0"/>
      </w:rPr>
    </w:lvl>
    <w:lvl w:ilvl="4">
      <w:start w:val="1"/>
      <w:numFmt w:val="bullet"/>
      <w:lvlText w:val="◦"/>
      <w:lvlJc w:val="left"/>
      <w:pPr>
        <w:tabs>
          <w:tab w:val="num" w:pos="2443"/>
        </w:tabs>
        <w:ind w:left="2443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803"/>
        </w:tabs>
        <w:ind w:left="2803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cs="Tahoma"/>
        <w:shd w:val="clear" w:color="auto" w:fill="C0C0C0"/>
      </w:rPr>
    </w:lvl>
    <w:lvl w:ilvl="7">
      <w:start w:val="1"/>
      <w:numFmt w:val="bullet"/>
      <w:lvlText w:val="◦"/>
      <w:lvlJc w:val="left"/>
      <w:pPr>
        <w:tabs>
          <w:tab w:val="num" w:pos="3523"/>
        </w:tabs>
        <w:ind w:left="3523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883"/>
        </w:tabs>
        <w:ind w:left="3883" w:hanging="360"/>
      </w:pPr>
      <w:rPr>
        <w:rFonts w:ascii="OpenSymbol" w:hAnsi="OpenSymbol" w:cs="Courier New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1003" w:hanging="360"/>
      </w:pPr>
      <w:rPr>
        <w:rFonts w:ascii="Symbol" w:hAnsi="Symbol" w:cs="Symbol" w:hint="default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003" w:hanging="360"/>
      </w:pPr>
      <w:rPr>
        <w:rFonts w:ascii="Symbol" w:hAnsi="Symbol" w:cs="Symbol" w:hint="default"/>
      </w:rPr>
    </w:lvl>
  </w:abstractNum>
  <w:abstractNum w:abstractNumId="5">
    <w:nsid w:val="00000006"/>
    <w:multiLevelType w:val="multilevel"/>
    <w:tmpl w:val="1668D350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7">
    <w:nsid w:val="00561BA0"/>
    <w:multiLevelType w:val="hybridMultilevel"/>
    <w:tmpl w:val="11BA82F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6B19A1"/>
    <w:multiLevelType w:val="hybridMultilevel"/>
    <w:tmpl w:val="FA7C078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A47BBF"/>
    <w:multiLevelType w:val="hybridMultilevel"/>
    <w:tmpl w:val="2D4410B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3B4A8D"/>
    <w:multiLevelType w:val="hybridMultilevel"/>
    <w:tmpl w:val="76CE3E8A"/>
    <w:lvl w:ilvl="0" w:tplc="041A0001">
      <w:start w:val="1"/>
      <w:numFmt w:val="bullet"/>
      <w:lvlText w:val=""/>
      <w:lvlJc w:val="left"/>
      <w:pPr>
        <w:ind w:left="1723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44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16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88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0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2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4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76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483" w:hanging="360"/>
      </w:pPr>
      <w:rPr>
        <w:rFonts w:ascii="Wingdings" w:hAnsi="Wingdings" w:hint="default"/>
      </w:rPr>
    </w:lvl>
  </w:abstractNum>
  <w:abstractNum w:abstractNumId="11">
    <w:nsid w:val="5D0264FF"/>
    <w:multiLevelType w:val="hybridMultilevel"/>
    <w:tmpl w:val="464AD6DE"/>
    <w:lvl w:ilvl="0" w:tplc="041A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2">
    <w:nsid w:val="5F5F7BDB"/>
    <w:multiLevelType w:val="hybridMultilevel"/>
    <w:tmpl w:val="C7BE4348"/>
    <w:lvl w:ilvl="0" w:tplc="00000003">
      <w:start w:val="3"/>
      <w:numFmt w:val="bullet"/>
      <w:lvlText w:val="-"/>
      <w:lvlJc w:val="left"/>
      <w:pPr>
        <w:ind w:left="720" w:hanging="360"/>
      </w:pPr>
      <w:rPr>
        <w:rFonts w:ascii="Calibri" w:hAnsi="Calibri" w:cs="Tahoma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EE5032"/>
    <w:multiLevelType w:val="multilevel"/>
    <w:tmpl w:val="1668D3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10"/>
  </w:num>
  <w:num w:numId="9">
    <w:abstractNumId w:val="11"/>
  </w:num>
  <w:num w:numId="10">
    <w:abstractNumId w:val="7"/>
  </w:num>
  <w:num w:numId="11">
    <w:abstractNumId w:val="8"/>
  </w:num>
  <w:num w:numId="12">
    <w:abstractNumId w:val="9"/>
  </w:num>
  <w:num w:numId="13">
    <w:abstractNumId w:val="1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GrammaticalError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7F6"/>
    <w:rsid w:val="000063D6"/>
    <w:rsid w:val="000639B7"/>
    <w:rsid w:val="00091DFA"/>
    <w:rsid w:val="000A034F"/>
    <w:rsid w:val="000A50D2"/>
    <w:rsid w:val="000C1545"/>
    <w:rsid w:val="000C6087"/>
    <w:rsid w:val="000E2B65"/>
    <w:rsid w:val="00105453"/>
    <w:rsid w:val="00124B95"/>
    <w:rsid w:val="001257D9"/>
    <w:rsid w:val="00127709"/>
    <w:rsid w:val="00146A51"/>
    <w:rsid w:val="001674B2"/>
    <w:rsid w:val="001A7D68"/>
    <w:rsid w:val="001B3E85"/>
    <w:rsid w:val="001C7058"/>
    <w:rsid w:val="001D62BF"/>
    <w:rsid w:val="001E0B7A"/>
    <w:rsid w:val="00234111"/>
    <w:rsid w:val="00246116"/>
    <w:rsid w:val="00267CBC"/>
    <w:rsid w:val="002746A4"/>
    <w:rsid w:val="002846CC"/>
    <w:rsid w:val="002B1E68"/>
    <w:rsid w:val="002C3661"/>
    <w:rsid w:val="002C4F68"/>
    <w:rsid w:val="002D3948"/>
    <w:rsid w:val="002D4FD9"/>
    <w:rsid w:val="002F1E58"/>
    <w:rsid w:val="0033056E"/>
    <w:rsid w:val="00365594"/>
    <w:rsid w:val="003B0582"/>
    <w:rsid w:val="003B323E"/>
    <w:rsid w:val="003C33D4"/>
    <w:rsid w:val="00401A11"/>
    <w:rsid w:val="004143B5"/>
    <w:rsid w:val="00435C1E"/>
    <w:rsid w:val="00463858"/>
    <w:rsid w:val="00466A78"/>
    <w:rsid w:val="004C409C"/>
    <w:rsid w:val="004D2DEF"/>
    <w:rsid w:val="004F5C5B"/>
    <w:rsid w:val="005351EF"/>
    <w:rsid w:val="0054484F"/>
    <w:rsid w:val="00572BA4"/>
    <w:rsid w:val="005B27A3"/>
    <w:rsid w:val="0060735B"/>
    <w:rsid w:val="00625B7F"/>
    <w:rsid w:val="0064251E"/>
    <w:rsid w:val="0065589E"/>
    <w:rsid w:val="0067232D"/>
    <w:rsid w:val="006B6199"/>
    <w:rsid w:val="006C3325"/>
    <w:rsid w:val="006E3ACC"/>
    <w:rsid w:val="006F1A2C"/>
    <w:rsid w:val="006F6C62"/>
    <w:rsid w:val="00703DC9"/>
    <w:rsid w:val="007162FB"/>
    <w:rsid w:val="00720457"/>
    <w:rsid w:val="007246EC"/>
    <w:rsid w:val="007332B8"/>
    <w:rsid w:val="0075393C"/>
    <w:rsid w:val="0079066C"/>
    <w:rsid w:val="007B0FA9"/>
    <w:rsid w:val="007E1460"/>
    <w:rsid w:val="007E23A1"/>
    <w:rsid w:val="0082256F"/>
    <w:rsid w:val="00832C92"/>
    <w:rsid w:val="0083579F"/>
    <w:rsid w:val="00853E26"/>
    <w:rsid w:val="008543F6"/>
    <w:rsid w:val="00864A16"/>
    <w:rsid w:val="00865561"/>
    <w:rsid w:val="008C7B42"/>
    <w:rsid w:val="00902BC1"/>
    <w:rsid w:val="00903F7E"/>
    <w:rsid w:val="00942F16"/>
    <w:rsid w:val="0095202C"/>
    <w:rsid w:val="00954E9E"/>
    <w:rsid w:val="00976739"/>
    <w:rsid w:val="009A3149"/>
    <w:rsid w:val="009F58F4"/>
    <w:rsid w:val="00A1047A"/>
    <w:rsid w:val="00A13EFF"/>
    <w:rsid w:val="00A66E3B"/>
    <w:rsid w:val="00A81D7D"/>
    <w:rsid w:val="00A855C3"/>
    <w:rsid w:val="00AA3D0A"/>
    <w:rsid w:val="00AD3661"/>
    <w:rsid w:val="00B36292"/>
    <w:rsid w:val="00B816F1"/>
    <w:rsid w:val="00BB543C"/>
    <w:rsid w:val="00BD6146"/>
    <w:rsid w:val="00BE6A6D"/>
    <w:rsid w:val="00C03BE0"/>
    <w:rsid w:val="00C22D5A"/>
    <w:rsid w:val="00C343F5"/>
    <w:rsid w:val="00C61071"/>
    <w:rsid w:val="00C64702"/>
    <w:rsid w:val="00C649A7"/>
    <w:rsid w:val="00C71E6F"/>
    <w:rsid w:val="00C858DC"/>
    <w:rsid w:val="00C907A7"/>
    <w:rsid w:val="00CC55FC"/>
    <w:rsid w:val="00CF5BFA"/>
    <w:rsid w:val="00CF684F"/>
    <w:rsid w:val="00D0259E"/>
    <w:rsid w:val="00D76429"/>
    <w:rsid w:val="00DC0594"/>
    <w:rsid w:val="00DE64C2"/>
    <w:rsid w:val="00E00637"/>
    <w:rsid w:val="00E02AD4"/>
    <w:rsid w:val="00E0762B"/>
    <w:rsid w:val="00E1049C"/>
    <w:rsid w:val="00E527BA"/>
    <w:rsid w:val="00E64C42"/>
    <w:rsid w:val="00E706FB"/>
    <w:rsid w:val="00E80CAB"/>
    <w:rsid w:val="00E91C08"/>
    <w:rsid w:val="00EA37F6"/>
    <w:rsid w:val="00EA747A"/>
    <w:rsid w:val="00F06625"/>
    <w:rsid w:val="00F252FD"/>
    <w:rsid w:val="00F33000"/>
    <w:rsid w:val="00F37CC4"/>
    <w:rsid w:val="00F52867"/>
    <w:rsid w:val="00F60AF6"/>
    <w:rsid w:val="00F82D96"/>
    <w:rsid w:val="00F85897"/>
    <w:rsid w:val="00F916E2"/>
    <w:rsid w:val="00F931A4"/>
    <w:rsid w:val="00FB50BD"/>
    <w:rsid w:val="00FF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3CECCE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kern w:val="1"/>
      <w:sz w:val="24"/>
      <w:szCs w:val="24"/>
      <w:lang w:val="af-ZA" w:eastAsia="zh-CN"/>
    </w:rPr>
  </w:style>
  <w:style w:type="paragraph" w:styleId="Naslov1">
    <w:name w:val="heading 1"/>
    <w:basedOn w:val="Normal1"/>
    <w:next w:val="Tijeloteksta"/>
    <w:qFormat/>
    <w:pPr>
      <w:numPr>
        <w:numId w:val="1"/>
      </w:numPr>
      <w:tabs>
        <w:tab w:val="left" w:pos="0"/>
      </w:tabs>
      <w:spacing w:before="238" w:after="119"/>
      <w:outlineLvl w:val="0"/>
    </w:pPr>
    <w:rPr>
      <w:rFonts w:cs="Mangal"/>
    </w:rPr>
  </w:style>
  <w:style w:type="paragraph" w:styleId="Naslov2">
    <w:name w:val="heading 2"/>
    <w:basedOn w:val="Normal1"/>
    <w:next w:val="Normal"/>
    <w:qFormat/>
    <w:pPr>
      <w:keepNext/>
      <w:numPr>
        <w:ilvl w:val="1"/>
        <w:numId w:val="1"/>
      </w:numPr>
      <w:tabs>
        <w:tab w:val="left" w:pos="0"/>
        <w:tab w:val="left" w:pos="709"/>
        <w:tab w:val="right" w:pos="7088"/>
        <w:tab w:val="right" w:pos="7938"/>
      </w:tabs>
      <w:autoSpaceDE w:val="0"/>
      <w:spacing w:before="238" w:after="119" w:line="360" w:lineRule="auto"/>
      <w:jc w:val="both"/>
      <w:outlineLvl w:val="1"/>
    </w:pPr>
    <w:rPr>
      <w:rFonts w:cs="Mangal"/>
    </w:rPr>
  </w:style>
  <w:style w:type="paragraph" w:styleId="Naslov3">
    <w:name w:val="heading 3"/>
    <w:basedOn w:val="Heading"/>
    <w:next w:val="Tijeloteksta"/>
    <w:qFormat/>
    <w:pPr>
      <w:ind w:left="720" w:hanging="720"/>
      <w:outlineLvl w:val="2"/>
    </w:pPr>
    <w:rPr>
      <w:b/>
      <w:bCs/>
    </w:rPr>
  </w:style>
  <w:style w:type="paragraph" w:styleId="Naslov5">
    <w:name w:val="heading 5"/>
    <w:basedOn w:val="Heading"/>
    <w:next w:val="Tijeloteksta"/>
    <w:qFormat/>
    <w:pPr>
      <w:numPr>
        <w:ilvl w:val="4"/>
        <w:numId w:val="1"/>
      </w:numPr>
      <w:outlineLvl w:val="4"/>
    </w:pPr>
    <w:rPr>
      <w:b/>
      <w:bCs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Normal1">
    <w:name w:val="Normal1"/>
    <w:pPr>
      <w:suppressAutoHyphens/>
    </w:pPr>
    <w:rPr>
      <w:rFonts w:ascii="Mangal" w:eastAsia="Tahoma" w:hAnsi="Mangal" w:cs="Arial"/>
      <w:kern w:val="1"/>
      <w:sz w:val="36"/>
      <w:szCs w:val="24"/>
      <w:lang w:eastAsia="zh-CN" w:bidi="hi-IN"/>
    </w:rPr>
  </w:style>
  <w:style w:type="paragraph" w:styleId="Tijeloteksta">
    <w:name w:val="Body Text"/>
    <w:basedOn w:val="Normal1"/>
    <w:pPr>
      <w:jc w:val="both"/>
    </w:pPr>
    <w:rPr>
      <w:rFonts w:cs="Mangal"/>
    </w:rPr>
  </w:style>
  <w:style w:type="paragraph" w:customStyle="1" w:styleId="Heading">
    <w:name w:val="Heading"/>
    <w:basedOn w:val="Normal1"/>
    <w:next w:val="Tijeloteksta"/>
    <w:pPr>
      <w:keepNext/>
      <w:spacing w:before="238" w:after="119"/>
    </w:pPr>
    <w:rPr>
      <w:rFonts w:eastAsia="Microsoft YaHei" w:cs="Mangal"/>
      <w:szCs w:val="28"/>
    </w:rPr>
  </w:style>
  <w:style w:type="character" w:customStyle="1" w:styleId="WW8Num1z0">
    <w:name w:val="WW8Num1z0"/>
    <w:rPr>
      <w:rFonts w:ascii="Calibri" w:hAnsi="Calibri" w:cs="Calibri" w:hint="default"/>
      <w:sz w:val="24"/>
      <w:szCs w:val="24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Tahoma"/>
      <w:shd w:val="clear" w:color="auto" w:fill="C0C0C0"/>
    </w:rPr>
  </w:style>
  <w:style w:type="character" w:customStyle="1" w:styleId="WW8Num2z1">
    <w:name w:val="WW8Num2z1"/>
    <w:rPr>
      <w:rFonts w:ascii="OpenSymbol" w:hAnsi="OpenSymbol" w:cs="Courier New"/>
    </w:rPr>
  </w:style>
  <w:style w:type="character" w:customStyle="1" w:styleId="WW8Num3z0">
    <w:name w:val="WW8Num3z0"/>
    <w:rPr>
      <w:rFonts w:ascii="Wingdings" w:hAnsi="Wingdings" w:cs="Wingdings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6z0">
    <w:name w:val="WW8Num6z0"/>
    <w:rPr>
      <w:rFonts w:ascii="Calibri" w:hAnsi="Calibri" w:cs="Calibri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5z1">
    <w:name w:val="WW8Num5z1"/>
    <w:rPr>
      <w:rFonts w:ascii="OpenSymbol" w:hAnsi="OpenSymbol" w:cs="Courier New"/>
    </w:rPr>
  </w:style>
  <w:style w:type="character" w:customStyle="1" w:styleId="WW8Num6z1">
    <w:name w:val="WW8Num6z1"/>
    <w:rPr>
      <w:rFonts w:ascii="OpenSymbol" w:hAnsi="OpenSymbol" w:cs="Courier New"/>
    </w:rPr>
  </w:style>
  <w:style w:type="character" w:customStyle="1" w:styleId="WW8Num7z1">
    <w:name w:val="WW8Num7z1"/>
    <w:rPr>
      <w:rFonts w:ascii="Symbol" w:hAnsi="Symbol" w:cs="Symbol" w:hint="default"/>
    </w:rPr>
  </w:style>
  <w:style w:type="character" w:customStyle="1" w:styleId="WW8Num7z2">
    <w:name w:val="WW8Num7z2"/>
    <w:rPr>
      <w:rFonts w:ascii="OpenSymbol" w:hAnsi="OpenSymbol" w:cs="OpenSymbol"/>
    </w:rPr>
  </w:style>
  <w:style w:type="character" w:customStyle="1" w:styleId="WW8Num8z0">
    <w:name w:val="WW8Num8z0"/>
    <w:rPr>
      <w:rFonts w:ascii="Symbol" w:hAnsi="Symbol" w:cs="Tahoma"/>
      <w:shd w:val="clear" w:color="auto" w:fill="FFFF00"/>
    </w:rPr>
  </w:style>
  <w:style w:type="character" w:customStyle="1" w:styleId="WW8Num8z1">
    <w:name w:val="WW8Num8z1"/>
    <w:rPr>
      <w:rFonts w:ascii="OpenSymbol" w:hAnsi="OpenSymbol" w:cs="Courier New"/>
    </w:rPr>
  </w:style>
  <w:style w:type="character" w:customStyle="1" w:styleId="WW8Num9z0">
    <w:name w:val="WW8Num9z0"/>
    <w:rPr>
      <w:rFonts w:ascii="Symbol" w:hAnsi="Symbol" w:cs="Tahoma"/>
      <w:shd w:val="clear" w:color="auto" w:fill="00FF00"/>
    </w:rPr>
  </w:style>
  <w:style w:type="character" w:customStyle="1" w:styleId="WW8Num9z1">
    <w:name w:val="WW8Num9z1"/>
    <w:rPr>
      <w:rFonts w:ascii="OpenSymbol" w:hAnsi="OpenSymbol" w:cs="Courier New"/>
    </w:rPr>
  </w:style>
  <w:style w:type="character" w:customStyle="1" w:styleId="WW8Num10z0">
    <w:name w:val="WW8Num10z0"/>
    <w:rPr>
      <w:rFonts w:ascii="Wingdings" w:hAnsi="Wingdings" w:cs="Wingdings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Calibri" w:hAnsi="Calibri" w:cs="Tahoma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8z3">
    <w:name w:val="WW8Num18z3"/>
    <w:rPr>
      <w:rFonts w:ascii="Symbol" w:hAnsi="Symbol" w:cs="Symbol" w:hint="default"/>
    </w:rPr>
  </w:style>
  <w:style w:type="character" w:customStyle="1" w:styleId="WW8Num19z0">
    <w:name w:val="WW8Num19z0"/>
    <w:rPr>
      <w:rFonts w:ascii="Calibri" w:hAnsi="Calibri" w:cs="Calibri" w:hint="default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  <w:rPr>
      <w:rFonts w:ascii="Times New Roman" w:eastAsia="Times New Roman" w:hAnsi="Times New Roman" w:cs="Times New Roman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  <w:rPr>
      <w:rFonts w:ascii="Times New Roman" w:eastAsia="Calibri" w:hAnsi="Times New Roman" w:cs="Times New Roman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ascii="Calibri" w:hAnsi="Calibri" w:cs="Tahoma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-DefaultParagraphFont">
    <w:name w:val="WW-Default Paragraph Font"/>
  </w:style>
  <w:style w:type="character" w:customStyle="1" w:styleId="WW8Num1ztrue">
    <w:name w:val="WW8Num1ztrue"/>
  </w:style>
  <w:style w:type="character" w:customStyle="1" w:styleId="WW-WW8Num1ztrue">
    <w:name w:val="WW-WW8Num1ztrue"/>
  </w:style>
  <w:style w:type="character" w:customStyle="1" w:styleId="WW-WW8Num1ztrue1">
    <w:name w:val="WW-WW8Num1ztrue1"/>
  </w:style>
  <w:style w:type="character" w:customStyle="1" w:styleId="WW-WW8Num1ztrue2">
    <w:name w:val="WW-WW8Num1ztrue2"/>
  </w:style>
  <w:style w:type="character" w:customStyle="1" w:styleId="WW-WW8Num1ztrue3">
    <w:name w:val="WW-WW8Num1ztrue3"/>
  </w:style>
  <w:style w:type="character" w:customStyle="1" w:styleId="WW-WW8Num1ztrue4">
    <w:name w:val="WW-WW8Num1ztrue4"/>
  </w:style>
  <w:style w:type="character" w:customStyle="1" w:styleId="WW-WW8Num1ztrue5">
    <w:name w:val="WW-WW8Num1ztrue5"/>
  </w:style>
  <w:style w:type="character" w:customStyle="1" w:styleId="WW-WW8Num1ztrue6">
    <w:name w:val="WW-WW8Num1ztrue6"/>
  </w:style>
  <w:style w:type="character" w:customStyle="1" w:styleId="WW8Num2ztrue">
    <w:name w:val="WW8Num2ztrue"/>
  </w:style>
  <w:style w:type="character" w:customStyle="1" w:styleId="WW-WW8Num2ztrue">
    <w:name w:val="WW-WW8Num2ztrue"/>
  </w:style>
  <w:style w:type="character" w:customStyle="1" w:styleId="WW-WW8Num2ztrue1">
    <w:name w:val="WW-WW8Num2ztrue1"/>
  </w:style>
  <w:style w:type="character" w:customStyle="1" w:styleId="WW-WW8Num2ztrue2">
    <w:name w:val="WW-WW8Num2ztrue2"/>
  </w:style>
  <w:style w:type="character" w:customStyle="1" w:styleId="WW-WW8Num2ztrue3">
    <w:name w:val="WW-WW8Num2ztrue3"/>
  </w:style>
  <w:style w:type="character" w:customStyle="1" w:styleId="WW-WW8Num2ztrue4">
    <w:name w:val="WW-WW8Num2ztrue4"/>
  </w:style>
  <w:style w:type="character" w:customStyle="1" w:styleId="WW-WW8Num2ztrue5">
    <w:name w:val="WW-WW8Num2ztrue5"/>
  </w:style>
  <w:style w:type="character" w:customStyle="1" w:styleId="WW-WW8Num2ztrue6">
    <w:name w:val="WW-WW8Num2ztrue6"/>
  </w:style>
  <w:style w:type="character" w:customStyle="1" w:styleId="WW-WW8Num1ztrue7">
    <w:name w:val="WW-WW8Num1ztrue7"/>
  </w:style>
  <w:style w:type="character" w:customStyle="1" w:styleId="WW-WW8Num1ztrue11">
    <w:name w:val="WW-WW8Num1ztrue11"/>
  </w:style>
  <w:style w:type="character" w:customStyle="1" w:styleId="WW-WW8Num1ztrue21">
    <w:name w:val="WW-WW8Num1ztrue21"/>
  </w:style>
  <w:style w:type="character" w:customStyle="1" w:styleId="WW-WW8Num1ztrue31">
    <w:name w:val="WW-WW8Num1ztrue31"/>
  </w:style>
  <w:style w:type="character" w:customStyle="1" w:styleId="WW-WW8Num1ztrue41">
    <w:name w:val="WW-WW8Num1ztrue41"/>
  </w:style>
  <w:style w:type="character" w:customStyle="1" w:styleId="WW-WW8Num1ztrue51">
    <w:name w:val="WW-WW8Num1ztrue51"/>
  </w:style>
  <w:style w:type="character" w:customStyle="1" w:styleId="WW-WW8Num1ztrue61">
    <w:name w:val="WW-WW8Num1ztrue61"/>
  </w:style>
  <w:style w:type="character" w:customStyle="1" w:styleId="WW-WW8Num2ztrue7">
    <w:name w:val="WW-WW8Num2ztrue7"/>
  </w:style>
  <w:style w:type="character" w:customStyle="1" w:styleId="WW-WW8Num2ztrue11">
    <w:name w:val="WW-WW8Num2ztrue11"/>
  </w:style>
  <w:style w:type="character" w:customStyle="1" w:styleId="WW-WW8Num2ztrue21">
    <w:name w:val="WW-WW8Num2ztrue21"/>
  </w:style>
  <w:style w:type="character" w:customStyle="1" w:styleId="WW-WW8Num2ztrue31">
    <w:name w:val="WW-WW8Num2ztrue31"/>
  </w:style>
  <w:style w:type="character" w:customStyle="1" w:styleId="WW-WW8Num2ztrue41">
    <w:name w:val="WW-WW8Num2ztrue41"/>
  </w:style>
  <w:style w:type="character" w:customStyle="1" w:styleId="WW-WW8Num2ztrue51">
    <w:name w:val="WW-WW8Num2ztrue51"/>
  </w:style>
  <w:style w:type="character" w:customStyle="1" w:styleId="WW-WW8Num2ztrue61">
    <w:name w:val="WW-WW8Num2ztrue61"/>
  </w:style>
  <w:style w:type="character" w:customStyle="1" w:styleId="WW-WW8Num1ztrue71">
    <w:name w:val="WW-WW8Num1ztrue71"/>
  </w:style>
  <w:style w:type="character" w:customStyle="1" w:styleId="WW-WW8Num1ztrue111">
    <w:name w:val="WW-WW8Num1ztrue111"/>
  </w:style>
  <w:style w:type="character" w:customStyle="1" w:styleId="WW-WW8Num1ztrue211">
    <w:name w:val="WW-WW8Num1ztrue211"/>
  </w:style>
  <w:style w:type="character" w:customStyle="1" w:styleId="WW-WW8Num1ztrue311">
    <w:name w:val="WW-WW8Num1ztrue311"/>
  </w:style>
  <w:style w:type="character" w:customStyle="1" w:styleId="WW-WW8Num1ztrue411">
    <w:name w:val="WW-WW8Num1ztrue411"/>
  </w:style>
  <w:style w:type="character" w:customStyle="1" w:styleId="WW-WW8Num1ztrue511">
    <w:name w:val="WW-WW8Num1ztrue511"/>
  </w:style>
  <w:style w:type="character" w:customStyle="1" w:styleId="WW-WW8Num1ztrue611">
    <w:name w:val="WW-WW8Num1ztrue611"/>
  </w:style>
  <w:style w:type="character" w:customStyle="1" w:styleId="WW-WW8Num2ztrue71">
    <w:name w:val="WW-WW8Num2ztrue71"/>
  </w:style>
  <w:style w:type="character" w:customStyle="1" w:styleId="WW-WW8Num2ztrue111">
    <w:name w:val="WW-WW8Num2ztrue111"/>
  </w:style>
  <w:style w:type="character" w:customStyle="1" w:styleId="WW-WW8Num2ztrue211">
    <w:name w:val="WW-WW8Num2ztrue211"/>
  </w:style>
  <w:style w:type="character" w:customStyle="1" w:styleId="WW-WW8Num2ztrue311">
    <w:name w:val="WW-WW8Num2ztrue311"/>
  </w:style>
  <w:style w:type="character" w:customStyle="1" w:styleId="WW-WW8Num2ztrue411">
    <w:name w:val="WW-WW8Num2ztrue411"/>
  </w:style>
  <w:style w:type="character" w:customStyle="1" w:styleId="WW-WW8Num2ztrue511">
    <w:name w:val="WW-WW8Num2ztrue511"/>
  </w:style>
  <w:style w:type="character" w:customStyle="1" w:styleId="WW-WW8Num2ztrue611">
    <w:name w:val="WW-WW8Num2ztrue611"/>
  </w:style>
  <w:style w:type="character" w:customStyle="1" w:styleId="WW-WW8Num1ztrue711">
    <w:name w:val="WW-WW8Num1ztrue711"/>
  </w:style>
  <w:style w:type="character" w:customStyle="1" w:styleId="WW-WW8Num1ztrue1111">
    <w:name w:val="WW-WW8Num1ztrue1111"/>
  </w:style>
  <w:style w:type="character" w:customStyle="1" w:styleId="WW-WW8Num1ztrue2111">
    <w:name w:val="WW-WW8Num1ztrue2111"/>
  </w:style>
  <w:style w:type="character" w:customStyle="1" w:styleId="WW-WW8Num1ztrue3111">
    <w:name w:val="WW-WW8Num1ztrue3111"/>
  </w:style>
  <w:style w:type="character" w:customStyle="1" w:styleId="WW-WW8Num1ztrue4111">
    <w:name w:val="WW-WW8Num1ztrue4111"/>
  </w:style>
  <w:style w:type="character" w:customStyle="1" w:styleId="WW-WW8Num1ztrue5111">
    <w:name w:val="WW-WW8Num1ztrue5111"/>
  </w:style>
  <w:style w:type="character" w:customStyle="1" w:styleId="WW-WW8Num1ztrue6111">
    <w:name w:val="WW-WW8Num1ztrue6111"/>
  </w:style>
  <w:style w:type="character" w:customStyle="1" w:styleId="WW-WW8Num2ztrue711">
    <w:name w:val="WW-WW8Num2ztrue711"/>
  </w:style>
  <w:style w:type="character" w:customStyle="1" w:styleId="WW-WW8Num2ztrue1111">
    <w:name w:val="WW-WW8Num2ztrue1111"/>
  </w:style>
  <w:style w:type="character" w:customStyle="1" w:styleId="WW-WW8Num2ztrue2111">
    <w:name w:val="WW-WW8Num2ztrue2111"/>
  </w:style>
  <w:style w:type="character" w:customStyle="1" w:styleId="WW-WW8Num2ztrue3111">
    <w:name w:val="WW-WW8Num2ztrue3111"/>
  </w:style>
  <w:style w:type="character" w:customStyle="1" w:styleId="WW-WW8Num2ztrue4111">
    <w:name w:val="WW-WW8Num2ztrue4111"/>
  </w:style>
  <w:style w:type="character" w:customStyle="1" w:styleId="WW-WW8Num2ztrue5111">
    <w:name w:val="WW-WW8Num2ztrue5111"/>
  </w:style>
  <w:style w:type="character" w:customStyle="1" w:styleId="WW-WW8Num2ztrue6111">
    <w:name w:val="WW-WW8Num2ztrue6111"/>
  </w:style>
  <w:style w:type="character" w:customStyle="1" w:styleId="WW-WW8Num1ztrue7111">
    <w:name w:val="WW-WW8Num1ztrue7111"/>
  </w:style>
  <w:style w:type="character" w:customStyle="1" w:styleId="WW-WW8Num1ztrue11111">
    <w:name w:val="WW-WW8Num1ztrue11111"/>
  </w:style>
  <w:style w:type="character" w:customStyle="1" w:styleId="WW-WW8Num1ztrue21111">
    <w:name w:val="WW-WW8Num1ztrue21111"/>
  </w:style>
  <w:style w:type="character" w:customStyle="1" w:styleId="WW-WW8Num1ztrue31111">
    <w:name w:val="WW-WW8Num1ztrue31111"/>
  </w:style>
  <w:style w:type="character" w:customStyle="1" w:styleId="WW-WW8Num1ztrue41111">
    <w:name w:val="WW-WW8Num1ztrue41111"/>
  </w:style>
  <w:style w:type="character" w:customStyle="1" w:styleId="WW-WW8Num1ztrue51111">
    <w:name w:val="WW-WW8Num1ztrue51111"/>
  </w:style>
  <w:style w:type="character" w:customStyle="1" w:styleId="WW-WW8Num1ztrue61111">
    <w:name w:val="WW-WW8Num1ztrue61111"/>
  </w:style>
  <w:style w:type="character" w:customStyle="1" w:styleId="WW-WW8Num2ztrue7111">
    <w:name w:val="WW-WW8Num2ztrue7111"/>
  </w:style>
  <w:style w:type="character" w:customStyle="1" w:styleId="WW-WW8Num2ztrue11111">
    <w:name w:val="WW-WW8Num2ztrue11111"/>
  </w:style>
  <w:style w:type="character" w:customStyle="1" w:styleId="WW-WW8Num2ztrue21111">
    <w:name w:val="WW-WW8Num2ztrue21111"/>
  </w:style>
  <w:style w:type="character" w:customStyle="1" w:styleId="WW-WW8Num2ztrue31111">
    <w:name w:val="WW-WW8Num2ztrue31111"/>
  </w:style>
  <w:style w:type="character" w:customStyle="1" w:styleId="WW-WW8Num2ztrue41111">
    <w:name w:val="WW-WW8Num2ztrue41111"/>
  </w:style>
  <w:style w:type="character" w:customStyle="1" w:styleId="WW-WW8Num2ztrue51111">
    <w:name w:val="WW-WW8Num2ztrue51111"/>
  </w:style>
  <w:style w:type="character" w:customStyle="1" w:styleId="WW-WW8Num2ztrue61111">
    <w:name w:val="WW-WW8Num2ztrue61111"/>
  </w:style>
  <w:style w:type="character" w:customStyle="1" w:styleId="Zadanifontodlomka1">
    <w:name w:val="Zadani font odlomka1"/>
  </w:style>
  <w:style w:type="character" w:customStyle="1" w:styleId="WW-WW8Num1ztrue71111">
    <w:name w:val="WW-WW8Num1ztrue71111"/>
  </w:style>
  <w:style w:type="character" w:customStyle="1" w:styleId="WW-WW8Num1ztrue111111">
    <w:name w:val="WW-WW8Num1ztrue111111"/>
  </w:style>
  <w:style w:type="character" w:customStyle="1" w:styleId="WW-WW8Num1ztrue211111">
    <w:name w:val="WW-WW8Num1ztrue211111"/>
  </w:style>
  <w:style w:type="character" w:customStyle="1" w:styleId="WW-WW8Num1ztrue311111">
    <w:name w:val="WW-WW8Num1ztrue311111"/>
  </w:style>
  <w:style w:type="character" w:customStyle="1" w:styleId="WW-WW8Num1ztrue411111">
    <w:name w:val="WW-WW8Num1ztrue411111"/>
  </w:style>
  <w:style w:type="character" w:customStyle="1" w:styleId="WW-WW8Num1ztrue511111">
    <w:name w:val="WW-WW8Num1ztrue511111"/>
  </w:style>
  <w:style w:type="character" w:customStyle="1" w:styleId="WW-WW8Num1ztrue611111">
    <w:name w:val="WW-WW8Num1ztrue611111"/>
  </w:style>
  <w:style w:type="character" w:customStyle="1" w:styleId="WW-WW8Num2ztrue71111">
    <w:name w:val="WW-WW8Num2ztrue71111"/>
  </w:style>
  <w:style w:type="character" w:customStyle="1" w:styleId="WW-WW8Num2ztrue111111">
    <w:name w:val="WW-WW8Num2ztrue111111"/>
  </w:style>
  <w:style w:type="character" w:customStyle="1" w:styleId="WW-WW8Num2ztrue211111">
    <w:name w:val="WW-WW8Num2ztrue211111"/>
  </w:style>
  <w:style w:type="character" w:customStyle="1" w:styleId="WW-WW8Num2ztrue311111">
    <w:name w:val="WW-WW8Num2ztrue311111"/>
  </w:style>
  <w:style w:type="character" w:customStyle="1" w:styleId="WW-WW8Num2ztrue411111">
    <w:name w:val="WW-WW8Num2ztrue411111"/>
  </w:style>
  <w:style w:type="character" w:customStyle="1" w:styleId="WW-WW8Num2ztrue511111">
    <w:name w:val="WW-WW8Num2ztrue511111"/>
  </w:style>
  <w:style w:type="character" w:customStyle="1" w:styleId="WW-WW8Num2ztrue611111">
    <w:name w:val="WW-WW8Num2ztrue611111"/>
  </w:style>
  <w:style w:type="character" w:customStyle="1" w:styleId="WW-WW8Num1ztrue711111">
    <w:name w:val="WW-WW8Num1ztrue711111"/>
  </w:style>
  <w:style w:type="character" w:customStyle="1" w:styleId="WW-WW8Num1ztrue1111111">
    <w:name w:val="WW-WW8Num1ztrue1111111"/>
  </w:style>
  <w:style w:type="character" w:customStyle="1" w:styleId="WW-WW8Num1ztrue2111111">
    <w:name w:val="WW-WW8Num1ztrue2111111"/>
  </w:style>
  <w:style w:type="character" w:customStyle="1" w:styleId="WW-WW8Num1ztrue3111111">
    <w:name w:val="WW-WW8Num1ztrue3111111"/>
  </w:style>
  <w:style w:type="character" w:customStyle="1" w:styleId="WW-WW8Num1ztrue4111111">
    <w:name w:val="WW-WW8Num1ztrue4111111"/>
  </w:style>
  <w:style w:type="character" w:customStyle="1" w:styleId="WW-WW8Num1ztrue5111111">
    <w:name w:val="WW-WW8Num1ztrue5111111"/>
  </w:style>
  <w:style w:type="character" w:customStyle="1" w:styleId="WW-WW8Num1ztrue6111111">
    <w:name w:val="WW-WW8Num1ztrue6111111"/>
  </w:style>
  <w:style w:type="character" w:customStyle="1" w:styleId="WW-WW8Num2ztrue711111">
    <w:name w:val="WW-WW8Num2ztrue711111"/>
  </w:style>
  <w:style w:type="character" w:customStyle="1" w:styleId="WW-WW8Num2ztrue1111111">
    <w:name w:val="WW-WW8Num2ztrue1111111"/>
  </w:style>
  <w:style w:type="character" w:customStyle="1" w:styleId="WW-WW8Num2ztrue2111111">
    <w:name w:val="WW-WW8Num2ztrue2111111"/>
  </w:style>
  <w:style w:type="character" w:customStyle="1" w:styleId="WW-WW8Num2ztrue3111111">
    <w:name w:val="WW-WW8Num2ztrue3111111"/>
  </w:style>
  <w:style w:type="character" w:customStyle="1" w:styleId="WW-WW8Num2ztrue4111111">
    <w:name w:val="WW-WW8Num2ztrue4111111"/>
  </w:style>
  <w:style w:type="character" w:customStyle="1" w:styleId="WW-WW8Num2ztrue5111111">
    <w:name w:val="WW-WW8Num2ztrue5111111"/>
  </w:style>
  <w:style w:type="character" w:customStyle="1" w:styleId="WW-WW8Num2ztrue6111111">
    <w:name w:val="WW-WW8Num2ztrue6111111"/>
  </w:style>
  <w:style w:type="character" w:customStyle="1" w:styleId="Zadanifontodlomka11">
    <w:name w:val="Zadani font odlomka11"/>
  </w:style>
  <w:style w:type="character" w:customStyle="1" w:styleId="WW-WW8Num1ztrue7111111">
    <w:name w:val="WW-WW8Num1ztrue7111111"/>
  </w:style>
  <w:style w:type="character" w:customStyle="1" w:styleId="WW-WW8Num1ztrue11111111">
    <w:name w:val="WW-WW8Num1ztrue11111111"/>
  </w:style>
  <w:style w:type="character" w:customStyle="1" w:styleId="WW-WW8Num1ztrue21111111">
    <w:name w:val="WW-WW8Num1ztrue21111111"/>
  </w:style>
  <w:style w:type="character" w:customStyle="1" w:styleId="WW-WW8Num1ztrue31111111">
    <w:name w:val="WW-WW8Num1ztrue31111111"/>
  </w:style>
  <w:style w:type="character" w:customStyle="1" w:styleId="WW-WW8Num1ztrue41111111">
    <w:name w:val="WW-WW8Num1ztrue41111111"/>
  </w:style>
  <w:style w:type="character" w:customStyle="1" w:styleId="WW-WW8Num1ztrue51111111">
    <w:name w:val="WW-WW8Num1ztrue51111111"/>
  </w:style>
  <w:style w:type="character" w:customStyle="1" w:styleId="WW-WW8Num1ztrue61111111">
    <w:name w:val="WW-WW8Num1ztrue61111111"/>
  </w:style>
  <w:style w:type="character" w:customStyle="1" w:styleId="WW8Num3ztrue">
    <w:name w:val="WW8Num3ztrue"/>
  </w:style>
  <w:style w:type="character" w:customStyle="1" w:styleId="WW-WW8Num3ztrue">
    <w:name w:val="WW-WW8Num3ztrue"/>
  </w:style>
  <w:style w:type="character" w:customStyle="1" w:styleId="WW-WW8Num3ztrue1">
    <w:name w:val="WW-WW8Num3ztrue1"/>
  </w:style>
  <w:style w:type="character" w:customStyle="1" w:styleId="WW-WW8Num3ztrue2">
    <w:name w:val="WW-WW8Num3ztrue2"/>
  </w:style>
  <w:style w:type="character" w:customStyle="1" w:styleId="WW-WW8Num3ztrue3">
    <w:name w:val="WW-WW8Num3ztrue3"/>
  </w:style>
  <w:style w:type="character" w:customStyle="1" w:styleId="WW-WW8Num3ztrue4">
    <w:name w:val="WW-WW8Num3ztrue4"/>
  </w:style>
  <w:style w:type="character" w:customStyle="1" w:styleId="WW-WW8Num3ztrue5">
    <w:name w:val="WW-WW8Num3ztrue5"/>
  </w:style>
  <w:style w:type="character" w:customStyle="1" w:styleId="WW-WW8Num3ztrue6">
    <w:name w:val="WW-WW8Num3ztrue6"/>
  </w:style>
  <w:style w:type="character" w:customStyle="1" w:styleId="Zadanifontodlomka10">
    <w:name w:val="Zadani font odlomka10"/>
  </w:style>
  <w:style w:type="character" w:customStyle="1" w:styleId="WW-WW8Num1ztrue71111111">
    <w:name w:val="WW-WW8Num1ztrue71111111"/>
  </w:style>
  <w:style w:type="character" w:customStyle="1" w:styleId="WW-WW8Num1ztrue111111111">
    <w:name w:val="WW-WW8Num1ztrue111111111"/>
  </w:style>
  <w:style w:type="character" w:customStyle="1" w:styleId="WW-WW8Num1ztrue211111111">
    <w:name w:val="WW-WW8Num1ztrue211111111"/>
  </w:style>
  <w:style w:type="character" w:customStyle="1" w:styleId="WW-WW8Num1ztrue311111111">
    <w:name w:val="WW-WW8Num1ztrue311111111"/>
  </w:style>
  <w:style w:type="character" w:customStyle="1" w:styleId="WW-WW8Num1ztrue411111111">
    <w:name w:val="WW-WW8Num1ztrue411111111"/>
  </w:style>
  <w:style w:type="character" w:customStyle="1" w:styleId="WW-WW8Num1ztrue511111111">
    <w:name w:val="WW-WW8Num1ztrue511111111"/>
  </w:style>
  <w:style w:type="character" w:customStyle="1" w:styleId="WW-WW8Num1ztrue611111111">
    <w:name w:val="WW-WW8Num1ztrue611111111"/>
  </w:style>
  <w:style w:type="character" w:customStyle="1" w:styleId="WW-WW8Num3ztrue7">
    <w:name w:val="WW-WW8Num3ztrue7"/>
  </w:style>
  <w:style w:type="character" w:customStyle="1" w:styleId="WW-WW8Num3ztrue11">
    <w:name w:val="WW-WW8Num3ztrue11"/>
  </w:style>
  <w:style w:type="character" w:customStyle="1" w:styleId="WW-WW8Num3ztrue21">
    <w:name w:val="WW-WW8Num3ztrue21"/>
  </w:style>
  <w:style w:type="character" w:customStyle="1" w:styleId="WW-WW8Num3ztrue31">
    <w:name w:val="WW-WW8Num3ztrue31"/>
  </w:style>
  <w:style w:type="character" w:customStyle="1" w:styleId="WW-WW8Num3ztrue41">
    <w:name w:val="WW-WW8Num3ztrue41"/>
  </w:style>
  <w:style w:type="character" w:customStyle="1" w:styleId="WW-WW8Num3ztrue51">
    <w:name w:val="WW-WW8Num3ztrue51"/>
  </w:style>
  <w:style w:type="character" w:customStyle="1" w:styleId="WW-WW8Num3ztrue61">
    <w:name w:val="WW-WW8Num3ztrue61"/>
  </w:style>
  <w:style w:type="character" w:customStyle="1" w:styleId="WW-WW8Num1ztrue711111111">
    <w:name w:val="WW-WW8Num1ztrue711111111"/>
  </w:style>
  <w:style w:type="character" w:customStyle="1" w:styleId="WW-WW8Num1ztrue1111111111">
    <w:name w:val="WW-WW8Num1ztrue1111111111"/>
  </w:style>
  <w:style w:type="character" w:customStyle="1" w:styleId="WW-WW8Num1ztrue2111111111">
    <w:name w:val="WW-WW8Num1ztrue2111111111"/>
  </w:style>
  <w:style w:type="character" w:customStyle="1" w:styleId="WW-WW8Num1ztrue3111111111">
    <w:name w:val="WW-WW8Num1ztrue3111111111"/>
  </w:style>
  <w:style w:type="character" w:customStyle="1" w:styleId="WW-WW8Num1ztrue4111111111">
    <w:name w:val="WW-WW8Num1ztrue4111111111"/>
  </w:style>
  <w:style w:type="character" w:customStyle="1" w:styleId="WW-WW8Num1ztrue5111111111">
    <w:name w:val="WW-WW8Num1ztrue5111111111"/>
  </w:style>
  <w:style w:type="character" w:customStyle="1" w:styleId="WW-WW8Num1ztrue6111111111">
    <w:name w:val="WW-WW8Num1ztrue6111111111"/>
  </w:style>
  <w:style w:type="character" w:customStyle="1" w:styleId="WW-WW8Num3ztrue71">
    <w:name w:val="WW-WW8Num3ztrue71"/>
  </w:style>
  <w:style w:type="character" w:customStyle="1" w:styleId="WW-WW8Num3ztrue111">
    <w:name w:val="WW-WW8Num3ztrue111"/>
  </w:style>
  <w:style w:type="character" w:customStyle="1" w:styleId="WW-WW8Num3ztrue211">
    <w:name w:val="WW-WW8Num3ztrue211"/>
  </w:style>
  <w:style w:type="character" w:customStyle="1" w:styleId="WW-WW8Num3ztrue311">
    <w:name w:val="WW-WW8Num3ztrue311"/>
  </w:style>
  <w:style w:type="character" w:customStyle="1" w:styleId="WW-WW8Num3ztrue411">
    <w:name w:val="WW-WW8Num3ztrue411"/>
  </w:style>
  <w:style w:type="character" w:customStyle="1" w:styleId="WW-WW8Num3ztrue511">
    <w:name w:val="WW-WW8Num3ztrue511"/>
  </w:style>
  <w:style w:type="character" w:customStyle="1" w:styleId="WW-WW8Num3ztrue611">
    <w:name w:val="WW-WW8Num3ztrue611"/>
  </w:style>
  <w:style w:type="character" w:customStyle="1" w:styleId="WW-WW8Num1ztrue7111111111">
    <w:name w:val="WW-WW8Num1ztrue7111111111"/>
  </w:style>
  <w:style w:type="character" w:customStyle="1" w:styleId="WW-WW8Num1ztrue11111111111">
    <w:name w:val="WW-WW8Num1ztrue11111111111"/>
  </w:style>
  <w:style w:type="character" w:customStyle="1" w:styleId="WW-WW8Num1ztrue21111111111">
    <w:name w:val="WW-WW8Num1ztrue21111111111"/>
  </w:style>
  <w:style w:type="character" w:customStyle="1" w:styleId="WW-WW8Num1ztrue31111111111">
    <w:name w:val="WW-WW8Num1ztrue31111111111"/>
  </w:style>
  <w:style w:type="character" w:customStyle="1" w:styleId="WW-WW8Num1ztrue41111111111">
    <w:name w:val="WW-WW8Num1ztrue41111111111"/>
  </w:style>
  <w:style w:type="character" w:customStyle="1" w:styleId="WW-WW8Num1ztrue51111111111">
    <w:name w:val="WW-WW8Num1ztrue51111111111"/>
  </w:style>
  <w:style w:type="character" w:customStyle="1" w:styleId="WW-WW8Num1ztrue61111111111">
    <w:name w:val="WW-WW8Num1ztrue61111111111"/>
  </w:style>
  <w:style w:type="character" w:customStyle="1" w:styleId="WW-WW8Num2ztrue7111111">
    <w:name w:val="WW-WW8Num2ztrue7111111"/>
  </w:style>
  <w:style w:type="character" w:customStyle="1" w:styleId="WW-WW8Num2ztrue11111111">
    <w:name w:val="WW-WW8Num2ztrue11111111"/>
  </w:style>
  <w:style w:type="character" w:customStyle="1" w:styleId="WW-WW8Num2ztrue21111111">
    <w:name w:val="WW-WW8Num2ztrue21111111"/>
  </w:style>
  <w:style w:type="character" w:customStyle="1" w:styleId="WW-WW8Num2ztrue31111111">
    <w:name w:val="WW-WW8Num2ztrue31111111"/>
  </w:style>
  <w:style w:type="character" w:customStyle="1" w:styleId="WW-WW8Num2ztrue41111111">
    <w:name w:val="WW-WW8Num2ztrue41111111"/>
  </w:style>
  <w:style w:type="character" w:customStyle="1" w:styleId="WW-WW8Num2ztrue51111111">
    <w:name w:val="WW-WW8Num2ztrue51111111"/>
  </w:style>
  <w:style w:type="character" w:customStyle="1" w:styleId="WW-WW8Num2ztrue61111111">
    <w:name w:val="WW-WW8Num2ztrue61111111"/>
  </w:style>
  <w:style w:type="character" w:customStyle="1" w:styleId="WW8Num3zfalse">
    <w:name w:val="WW8Num3zfalse"/>
    <w:rPr>
      <w:rFonts w:ascii="Calibri" w:hAnsi="Calibri" w:cs="Calibri"/>
      <w:shd w:val="clear" w:color="auto" w:fill="C0C0C0"/>
    </w:rPr>
  </w:style>
  <w:style w:type="character" w:customStyle="1" w:styleId="WW8Num4ztrue">
    <w:name w:val="WW8Num4ztrue"/>
  </w:style>
  <w:style w:type="character" w:customStyle="1" w:styleId="WW-WW8Num4ztrue">
    <w:name w:val="WW-WW8Num4ztrue"/>
  </w:style>
  <w:style w:type="character" w:customStyle="1" w:styleId="WW-WW8Num4ztrue1">
    <w:name w:val="WW-WW8Num4ztrue1"/>
  </w:style>
  <w:style w:type="character" w:customStyle="1" w:styleId="WW-WW8Num4ztrue2">
    <w:name w:val="WW-WW8Num4ztrue2"/>
  </w:style>
  <w:style w:type="character" w:customStyle="1" w:styleId="WW-WW8Num4ztrue3">
    <w:name w:val="WW-WW8Num4ztrue3"/>
  </w:style>
  <w:style w:type="character" w:customStyle="1" w:styleId="WW-WW8Num4ztrue4">
    <w:name w:val="WW-WW8Num4ztrue4"/>
  </w:style>
  <w:style w:type="character" w:customStyle="1" w:styleId="WW-WW8Num4ztrue5">
    <w:name w:val="WW-WW8Num4ztrue5"/>
  </w:style>
  <w:style w:type="character" w:customStyle="1" w:styleId="WW-WW8Num4ztrue6">
    <w:name w:val="WW-WW8Num4ztrue6"/>
  </w:style>
  <w:style w:type="character" w:customStyle="1" w:styleId="WW8Num8zfalse">
    <w:name w:val="WW8Num8zfalse"/>
  </w:style>
  <w:style w:type="character" w:customStyle="1" w:styleId="WW8Num9zfalse">
    <w:name w:val="WW8Num9zfalse"/>
  </w:style>
  <w:style w:type="character" w:customStyle="1" w:styleId="WW8Num9ztrue">
    <w:name w:val="WW8Num9ztrue"/>
  </w:style>
  <w:style w:type="character" w:customStyle="1" w:styleId="WW-WW8Num9ztrue">
    <w:name w:val="WW-WW8Num9ztrue"/>
  </w:style>
  <w:style w:type="character" w:customStyle="1" w:styleId="WW-WW8Num9ztrue1">
    <w:name w:val="WW-WW8Num9ztrue1"/>
  </w:style>
  <w:style w:type="character" w:customStyle="1" w:styleId="WW-WW8Num9ztrue2">
    <w:name w:val="WW-WW8Num9ztrue2"/>
  </w:style>
  <w:style w:type="character" w:customStyle="1" w:styleId="WW-WW8Num9ztrue3">
    <w:name w:val="WW-WW8Num9ztrue3"/>
  </w:style>
  <w:style w:type="character" w:customStyle="1" w:styleId="WW-WW8Num9ztrue4">
    <w:name w:val="WW-WW8Num9ztrue4"/>
  </w:style>
  <w:style w:type="character" w:customStyle="1" w:styleId="WW-WW8Num9ztrue5">
    <w:name w:val="WW-WW8Num9ztrue5"/>
  </w:style>
  <w:style w:type="character" w:customStyle="1" w:styleId="WW-WW8Num9ztrue6">
    <w:name w:val="WW-WW8Num9ztrue6"/>
  </w:style>
  <w:style w:type="character" w:customStyle="1" w:styleId="WW8Num10zfalse">
    <w:name w:val="WW8Num10zfalse"/>
  </w:style>
  <w:style w:type="character" w:customStyle="1" w:styleId="WW8Num10ztrue">
    <w:name w:val="WW8Num10ztrue"/>
  </w:style>
  <w:style w:type="character" w:customStyle="1" w:styleId="WW-WW8Num10ztrue">
    <w:name w:val="WW-WW8Num10ztrue"/>
  </w:style>
  <w:style w:type="character" w:customStyle="1" w:styleId="WW-WW8Num10ztrue1">
    <w:name w:val="WW-WW8Num10ztrue1"/>
  </w:style>
  <w:style w:type="character" w:customStyle="1" w:styleId="WW-WW8Num10ztrue2">
    <w:name w:val="WW-WW8Num10ztrue2"/>
  </w:style>
  <w:style w:type="character" w:customStyle="1" w:styleId="WW-WW8Num10ztrue3">
    <w:name w:val="WW-WW8Num10ztrue3"/>
  </w:style>
  <w:style w:type="character" w:customStyle="1" w:styleId="WW-WW8Num10ztrue4">
    <w:name w:val="WW-WW8Num10ztrue4"/>
  </w:style>
  <w:style w:type="character" w:customStyle="1" w:styleId="WW-WW8Num10ztrue5">
    <w:name w:val="WW-WW8Num10ztrue5"/>
  </w:style>
  <w:style w:type="character" w:customStyle="1" w:styleId="WW-WW8Num10ztrue6">
    <w:name w:val="WW-WW8Num10ztrue6"/>
  </w:style>
  <w:style w:type="character" w:customStyle="1" w:styleId="WW8Num11zfalse">
    <w:name w:val="WW8Num11zfalse"/>
  </w:style>
  <w:style w:type="character" w:customStyle="1" w:styleId="WW8Num11ztrue">
    <w:name w:val="WW8Num11ztrue"/>
  </w:style>
  <w:style w:type="character" w:customStyle="1" w:styleId="WW-WW8Num11ztrue">
    <w:name w:val="WW-WW8Num11ztrue"/>
  </w:style>
  <w:style w:type="character" w:customStyle="1" w:styleId="WW-WW8Num11ztrue1">
    <w:name w:val="WW-WW8Num11ztrue1"/>
  </w:style>
  <w:style w:type="character" w:customStyle="1" w:styleId="WW-WW8Num11ztrue2">
    <w:name w:val="WW-WW8Num11ztrue2"/>
  </w:style>
  <w:style w:type="character" w:customStyle="1" w:styleId="WW-WW8Num11ztrue3">
    <w:name w:val="WW-WW8Num11ztrue3"/>
  </w:style>
  <w:style w:type="character" w:customStyle="1" w:styleId="WW-WW8Num11ztrue4">
    <w:name w:val="WW-WW8Num11ztrue4"/>
  </w:style>
  <w:style w:type="character" w:customStyle="1" w:styleId="WW-WW8Num11ztrue5">
    <w:name w:val="WW-WW8Num11ztrue5"/>
  </w:style>
  <w:style w:type="character" w:customStyle="1" w:styleId="WW-WW8Num11ztrue6">
    <w:name w:val="WW-WW8Num11ztrue6"/>
  </w:style>
  <w:style w:type="character" w:customStyle="1" w:styleId="WW8Num12zfalse">
    <w:name w:val="WW8Num12zfalse"/>
    <w:rPr>
      <w:rFonts w:ascii="Calibri" w:hAnsi="Calibri" w:cs="Arial"/>
      <w:shd w:val="clear" w:color="auto" w:fill="FFFF00"/>
    </w:rPr>
  </w:style>
  <w:style w:type="character" w:customStyle="1" w:styleId="WW8Num13zfalse">
    <w:name w:val="WW8Num13zfalse"/>
  </w:style>
  <w:style w:type="character" w:customStyle="1" w:styleId="WW8Num13ztrue">
    <w:name w:val="WW8Num13ztrue"/>
  </w:style>
  <w:style w:type="character" w:customStyle="1" w:styleId="WW-WW8Num13ztrue">
    <w:name w:val="WW-WW8Num13ztrue"/>
  </w:style>
  <w:style w:type="character" w:customStyle="1" w:styleId="WW-WW8Num13ztrue1">
    <w:name w:val="WW-WW8Num13ztrue1"/>
  </w:style>
  <w:style w:type="character" w:customStyle="1" w:styleId="WW-WW8Num13ztrue2">
    <w:name w:val="WW-WW8Num13ztrue2"/>
  </w:style>
  <w:style w:type="character" w:customStyle="1" w:styleId="WW-WW8Num13ztrue3">
    <w:name w:val="WW-WW8Num13ztrue3"/>
  </w:style>
  <w:style w:type="character" w:customStyle="1" w:styleId="WW-WW8Num13ztrue4">
    <w:name w:val="WW-WW8Num13ztrue4"/>
  </w:style>
  <w:style w:type="character" w:customStyle="1" w:styleId="WW-WW8Num13ztrue5">
    <w:name w:val="WW-WW8Num13ztrue5"/>
  </w:style>
  <w:style w:type="character" w:customStyle="1" w:styleId="WW-WW8Num13ztrue6">
    <w:name w:val="WW-WW8Num13ztrue6"/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false">
    <w:name w:val="WW8Num15zfalse"/>
    <w:rPr>
      <w:rFonts w:ascii="Calibri" w:hAnsi="Calibri" w:cs="Calibri"/>
    </w:rPr>
  </w:style>
  <w:style w:type="character" w:customStyle="1" w:styleId="WW8Num15ztrue">
    <w:name w:val="WW8Num15ztrue"/>
  </w:style>
  <w:style w:type="character" w:customStyle="1" w:styleId="WW-WW8Num15ztrue">
    <w:name w:val="WW-WW8Num15ztrue"/>
  </w:style>
  <w:style w:type="character" w:customStyle="1" w:styleId="WW-WW8Num15ztrue1">
    <w:name w:val="WW-WW8Num15ztrue1"/>
  </w:style>
  <w:style w:type="character" w:customStyle="1" w:styleId="WW-WW8Num15ztrue2">
    <w:name w:val="WW-WW8Num15ztrue2"/>
  </w:style>
  <w:style w:type="character" w:customStyle="1" w:styleId="WW-WW8Num15ztrue3">
    <w:name w:val="WW-WW8Num15ztrue3"/>
  </w:style>
  <w:style w:type="character" w:customStyle="1" w:styleId="WW-WW8Num15ztrue4">
    <w:name w:val="WW-WW8Num15ztrue4"/>
  </w:style>
  <w:style w:type="character" w:customStyle="1" w:styleId="WW-WW8Num15ztrue5">
    <w:name w:val="WW-WW8Num15ztrue5"/>
  </w:style>
  <w:style w:type="character" w:customStyle="1" w:styleId="WW-WW8Num15ztrue6">
    <w:name w:val="WW-WW8Num15ztrue6"/>
  </w:style>
  <w:style w:type="character" w:customStyle="1" w:styleId="WW8Num16zfalse">
    <w:name w:val="WW8Num16zfalse"/>
  </w:style>
  <w:style w:type="character" w:customStyle="1" w:styleId="WW8Num17zfalse">
    <w:name w:val="WW8Num17zfalse"/>
    <w:rPr>
      <w:rFonts w:ascii="Calibri" w:hAnsi="Calibri" w:cs="Arial"/>
      <w:b/>
      <w:shd w:val="clear" w:color="auto" w:fill="FFFF00"/>
    </w:rPr>
  </w:style>
  <w:style w:type="character" w:customStyle="1" w:styleId="WW8Num17ztrue">
    <w:name w:val="WW8Num17ztrue"/>
  </w:style>
  <w:style w:type="character" w:customStyle="1" w:styleId="WW-WW8Num17ztrue">
    <w:name w:val="WW-WW8Num17ztrue"/>
  </w:style>
  <w:style w:type="character" w:customStyle="1" w:styleId="WW-WW8Num17ztrue1">
    <w:name w:val="WW-WW8Num17ztrue1"/>
  </w:style>
  <w:style w:type="character" w:customStyle="1" w:styleId="WW-WW8Num17ztrue2">
    <w:name w:val="WW-WW8Num17ztrue2"/>
  </w:style>
  <w:style w:type="character" w:customStyle="1" w:styleId="WW-WW8Num17ztrue3">
    <w:name w:val="WW-WW8Num17ztrue3"/>
  </w:style>
  <w:style w:type="character" w:customStyle="1" w:styleId="WW-WW8Num17ztrue4">
    <w:name w:val="WW-WW8Num17ztrue4"/>
  </w:style>
  <w:style w:type="character" w:customStyle="1" w:styleId="WW-WW8Num17ztrue5">
    <w:name w:val="WW-WW8Num17ztrue5"/>
  </w:style>
  <w:style w:type="character" w:customStyle="1" w:styleId="WW-WW8Num17ztrue6">
    <w:name w:val="WW-WW8Num17ztrue6"/>
  </w:style>
  <w:style w:type="character" w:customStyle="1" w:styleId="WW8Num18zfalse">
    <w:name w:val="WW8Num18zfalse"/>
  </w:style>
  <w:style w:type="character" w:customStyle="1" w:styleId="WW8Num18ztrue">
    <w:name w:val="WW8Num18ztrue"/>
  </w:style>
  <w:style w:type="character" w:customStyle="1" w:styleId="WW-WW8Num18ztrue">
    <w:name w:val="WW-WW8Num18ztrue"/>
  </w:style>
  <w:style w:type="character" w:customStyle="1" w:styleId="WW-WW8Num18ztrue1">
    <w:name w:val="WW-WW8Num18ztrue1"/>
  </w:style>
  <w:style w:type="character" w:customStyle="1" w:styleId="WW-WW8Num18ztrue2">
    <w:name w:val="WW-WW8Num18ztrue2"/>
  </w:style>
  <w:style w:type="character" w:customStyle="1" w:styleId="WW-WW8Num18ztrue3">
    <w:name w:val="WW-WW8Num18ztrue3"/>
  </w:style>
  <w:style w:type="character" w:customStyle="1" w:styleId="WW-WW8Num18ztrue4">
    <w:name w:val="WW-WW8Num18ztrue4"/>
  </w:style>
  <w:style w:type="character" w:customStyle="1" w:styleId="WW-WW8Num18ztrue5">
    <w:name w:val="WW-WW8Num18ztrue5"/>
  </w:style>
  <w:style w:type="character" w:customStyle="1" w:styleId="WW-WW8Num18ztrue6">
    <w:name w:val="WW-WW8Num18ztrue6"/>
  </w:style>
  <w:style w:type="character" w:customStyle="1" w:styleId="WW8Num19zfalse">
    <w:name w:val="WW8Num19zfalse"/>
  </w:style>
  <w:style w:type="character" w:customStyle="1" w:styleId="WW8Num19ztrue">
    <w:name w:val="WW8Num19ztrue"/>
  </w:style>
  <w:style w:type="character" w:customStyle="1" w:styleId="WW-WW8Num19ztrue">
    <w:name w:val="WW-WW8Num19ztrue"/>
  </w:style>
  <w:style w:type="character" w:customStyle="1" w:styleId="WW-WW8Num19ztrue1">
    <w:name w:val="WW-WW8Num19ztrue1"/>
  </w:style>
  <w:style w:type="character" w:customStyle="1" w:styleId="WW-WW8Num19ztrue2">
    <w:name w:val="WW-WW8Num19ztrue2"/>
  </w:style>
  <w:style w:type="character" w:customStyle="1" w:styleId="WW-WW8Num19ztrue3">
    <w:name w:val="WW-WW8Num19ztrue3"/>
  </w:style>
  <w:style w:type="character" w:customStyle="1" w:styleId="WW-WW8Num19ztrue4">
    <w:name w:val="WW-WW8Num19ztrue4"/>
  </w:style>
  <w:style w:type="character" w:customStyle="1" w:styleId="WW-WW8Num19ztrue5">
    <w:name w:val="WW-WW8Num19ztrue5"/>
  </w:style>
  <w:style w:type="character" w:customStyle="1" w:styleId="WW-WW8Num19ztrue6">
    <w:name w:val="WW-WW8Num19ztrue6"/>
  </w:style>
  <w:style w:type="character" w:customStyle="1" w:styleId="Zadanifontodlomka9">
    <w:name w:val="Zadani font odlomka9"/>
  </w:style>
  <w:style w:type="character" w:customStyle="1" w:styleId="WW8Num1zfalse">
    <w:name w:val="WW8Num1zfalse"/>
    <w:rPr>
      <w:rFonts w:ascii="Verdana" w:hAnsi="Verdana" w:cs="Verdana"/>
      <w:sz w:val="20"/>
      <w:szCs w:val="20"/>
    </w:rPr>
  </w:style>
  <w:style w:type="character" w:customStyle="1" w:styleId="WW-WW8Num1ztrue71111111111">
    <w:name w:val="WW-WW8Num1ztrue71111111111"/>
  </w:style>
  <w:style w:type="character" w:customStyle="1" w:styleId="WW-WW8Num1ztrue111111111111">
    <w:name w:val="WW-WW8Num1ztrue111111111111"/>
  </w:style>
  <w:style w:type="character" w:customStyle="1" w:styleId="WW-WW8Num1ztrue211111111111">
    <w:name w:val="WW-WW8Num1ztrue211111111111"/>
  </w:style>
  <w:style w:type="character" w:customStyle="1" w:styleId="WW-WW8Num1ztrue311111111111">
    <w:name w:val="WW-WW8Num1ztrue311111111111"/>
  </w:style>
  <w:style w:type="character" w:customStyle="1" w:styleId="WW-WW8Num1ztrue411111111111">
    <w:name w:val="WW-WW8Num1ztrue411111111111"/>
  </w:style>
  <w:style w:type="character" w:customStyle="1" w:styleId="WW-WW8Num1ztrue511111111111">
    <w:name w:val="WW-WW8Num1ztrue511111111111"/>
  </w:style>
  <w:style w:type="character" w:customStyle="1" w:styleId="WW-WW8Num1ztrue611111111111">
    <w:name w:val="WW-WW8Num1ztrue611111111111"/>
  </w:style>
  <w:style w:type="character" w:customStyle="1" w:styleId="WW8Num4zfalse">
    <w:name w:val="WW8Num4zfalse"/>
    <w:rPr>
      <w:rFonts w:ascii="Calibri" w:hAnsi="Calibri" w:cs="Arial"/>
    </w:rPr>
  </w:style>
  <w:style w:type="character" w:customStyle="1" w:styleId="WW-WW8Num4ztrue7">
    <w:name w:val="WW-WW8Num4ztrue7"/>
  </w:style>
  <w:style w:type="character" w:customStyle="1" w:styleId="WW-WW8Num4ztrue11">
    <w:name w:val="WW-WW8Num4ztrue11"/>
  </w:style>
  <w:style w:type="character" w:customStyle="1" w:styleId="WW-WW8Num4ztrue21">
    <w:name w:val="WW-WW8Num4ztrue21"/>
  </w:style>
  <w:style w:type="character" w:customStyle="1" w:styleId="WW-WW8Num4ztrue31">
    <w:name w:val="WW-WW8Num4ztrue31"/>
  </w:style>
  <w:style w:type="character" w:customStyle="1" w:styleId="WW-WW8Num4ztrue41">
    <w:name w:val="WW-WW8Num4ztrue41"/>
  </w:style>
  <w:style w:type="character" w:customStyle="1" w:styleId="WW-WW8Num4ztrue51">
    <w:name w:val="WW-WW8Num4ztrue51"/>
  </w:style>
  <w:style w:type="character" w:customStyle="1" w:styleId="WW-WW8Num4ztrue61">
    <w:name w:val="WW-WW8Num4ztrue61"/>
  </w:style>
  <w:style w:type="character" w:customStyle="1" w:styleId="WW8Num5zfalse">
    <w:name w:val="WW8Num5zfalse"/>
  </w:style>
  <w:style w:type="character" w:customStyle="1" w:styleId="WW8Num6zfalse">
    <w:name w:val="WW8Num6zfalse"/>
  </w:style>
  <w:style w:type="character" w:customStyle="1" w:styleId="WW8Num6ztrue">
    <w:name w:val="WW8Num6ztrue"/>
  </w:style>
  <w:style w:type="character" w:customStyle="1" w:styleId="WW-WW8Num6ztrue">
    <w:name w:val="WW-WW8Num6ztrue"/>
  </w:style>
  <w:style w:type="character" w:customStyle="1" w:styleId="WW-WW8Num6ztrue1">
    <w:name w:val="WW-WW8Num6ztrue1"/>
  </w:style>
  <w:style w:type="character" w:customStyle="1" w:styleId="WW-WW8Num6ztrue2">
    <w:name w:val="WW-WW8Num6ztrue2"/>
  </w:style>
  <w:style w:type="character" w:customStyle="1" w:styleId="WW-WW8Num6ztrue3">
    <w:name w:val="WW-WW8Num6ztrue3"/>
  </w:style>
  <w:style w:type="character" w:customStyle="1" w:styleId="WW-WW8Num6ztrue4">
    <w:name w:val="WW-WW8Num6ztrue4"/>
  </w:style>
  <w:style w:type="character" w:customStyle="1" w:styleId="WW-WW8Num6ztrue5">
    <w:name w:val="WW-WW8Num6ztrue5"/>
  </w:style>
  <w:style w:type="character" w:customStyle="1" w:styleId="WW-WW8Num6ztrue6">
    <w:name w:val="WW-WW8Num6ztrue6"/>
  </w:style>
  <w:style w:type="character" w:customStyle="1" w:styleId="WW-WW8Num10ztrue7">
    <w:name w:val="WW-WW8Num10ztrue7"/>
  </w:style>
  <w:style w:type="character" w:customStyle="1" w:styleId="WW-WW8Num10ztrue11">
    <w:name w:val="WW-WW8Num10ztrue11"/>
  </w:style>
  <w:style w:type="character" w:customStyle="1" w:styleId="WW-WW8Num10ztrue21">
    <w:name w:val="WW-WW8Num10ztrue21"/>
  </w:style>
  <w:style w:type="character" w:customStyle="1" w:styleId="WW-WW8Num10ztrue31">
    <w:name w:val="WW-WW8Num10ztrue31"/>
  </w:style>
  <w:style w:type="character" w:customStyle="1" w:styleId="WW-WW8Num10ztrue41">
    <w:name w:val="WW-WW8Num10ztrue41"/>
  </w:style>
  <w:style w:type="character" w:customStyle="1" w:styleId="WW-WW8Num10ztrue51">
    <w:name w:val="WW-WW8Num10ztrue51"/>
  </w:style>
  <w:style w:type="character" w:customStyle="1" w:styleId="WW-WW8Num10ztrue61">
    <w:name w:val="WW-WW8Num10ztrue61"/>
  </w:style>
  <w:style w:type="character" w:customStyle="1" w:styleId="WW-WW8Num11ztrue7">
    <w:name w:val="WW-WW8Num11ztrue7"/>
  </w:style>
  <w:style w:type="character" w:customStyle="1" w:styleId="WW-WW8Num11ztrue11">
    <w:name w:val="WW-WW8Num11ztrue11"/>
  </w:style>
  <w:style w:type="character" w:customStyle="1" w:styleId="WW-WW8Num11ztrue21">
    <w:name w:val="WW-WW8Num11ztrue21"/>
  </w:style>
  <w:style w:type="character" w:customStyle="1" w:styleId="WW-WW8Num11ztrue31">
    <w:name w:val="WW-WW8Num11ztrue31"/>
  </w:style>
  <w:style w:type="character" w:customStyle="1" w:styleId="WW-WW8Num11ztrue41">
    <w:name w:val="WW-WW8Num11ztrue41"/>
  </w:style>
  <w:style w:type="character" w:customStyle="1" w:styleId="WW-WW8Num11ztrue51">
    <w:name w:val="WW-WW8Num11ztrue51"/>
  </w:style>
  <w:style w:type="character" w:customStyle="1" w:styleId="WW-WW8Num11ztrue61">
    <w:name w:val="WW-WW8Num11ztrue61"/>
  </w:style>
  <w:style w:type="character" w:customStyle="1" w:styleId="WW8Num12ztrue">
    <w:name w:val="WW8Num12ztrue"/>
  </w:style>
  <w:style w:type="character" w:customStyle="1" w:styleId="WW-WW8Num12ztrue">
    <w:name w:val="WW-WW8Num12ztrue"/>
  </w:style>
  <w:style w:type="character" w:customStyle="1" w:styleId="WW-WW8Num12ztrue1">
    <w:name w:val="WW-WW8Num12ztrue1"/>
  </w:style>
  <w:style w:type="character" w:customStyle="1" w:styleId="WW-WW8Num12ztrue2">
    <w:name w:val="WW-WW8Num12ztrue2"/>
  </w:style>
  <w:style w:type="character" w:customStyle="1" w:styleId="WW-WW8Num12ztrue3">
    <w:name w:val="WW-WW8Num12ztrue3"/>
  </w:style>
  <w:style w:type="character" w:customStyle="1" w:styleId="WW-WW8Num12ztrue4">
    <w:name w:val="WW-WW8Num12ztrue4"/>
  </w:style>
  <w:style w:type="character" w:customStyle="1" w:styleId="WW-WW8Num12ztrue5">
    <w:name w:val="WW-WW8Num12ztrue5"/>
  </w:style>
  <w:style w:type="character" w:customStyle="1" w:styleId="WW-WW8Num12ztrue6">
    <w:name w:val="WW-WW8Num12ztrue6"/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false">
    <w:name w:val="WW8Num14zfalse"/>
  </w:style>
  <w:style w:type="character" w:customStyle="1" w:styleId="WW8Num14ztrue">
    <w:name w:val="WW8Num14ztrue"/>
  </w:style>
  <w:style w:type="character" w:customStyle="1" w:styleId="WW-WW8Num14ztrue">
    <w:name w:val="WW-WW8Num14ztrue"/>
  </w:style>
  <w:style w:type="character" w:customStyle="1" w:styleId="WW-WW8Num14ztrue1">
    <w:name w:val="WW-WW8Num14ztrue1"/>
  </w:style>
  <w:style w:type="character" w:customStyle="1" w:styleId="WW-WW8Num14ztrue2">
    <w:name w:val="WW-WW8Num14ztrue2"/>
  </w:style>
  <w:style w:type="character" w:customStyle="1" w:styleId="WW-WW8Num14ztrue3">
    <w:name w:val="WW-WW8Num14ztrue3"/>
  </w:style>
  <w:style w:type="character" w:customStyle="1" w:styleId="WW-WW8Num14ztrue4">
    <w:name w:val="WW-WW8Num14ztrue4"/>
  </w:style>
  <w:style w:type="character" w:customStyle="1" w:styleId="WW-WW8Num14ztrue5">
    <w:name w:val="WW-WW8Num14ztrue5"/>
  </w:style>
  <w:style w:type="character" w:customStyle="1" w:styleId="WW-WW8Num14ztrue6">
    <w:name w:val="WW-WW8Num14ztrue6"/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-WW8Num17ztrue7">
    <w:name w:val="WW-WW8Num17ztrue7"/>
  </w:style>
  <w:style w:type="character" w:customStyle="1" w:styleId="WW-WW8Num17ztrue11">
    <w:name w:val="WW-WW8Num17ztrue11"/>
  </w:style>
  <w:style w:type="character" w:customStyle="1" w:styleId="WW-WW8Num17ztrue21">
    <w:name w:val="WW-WW8Num17ztrue21"/>
  </w:style>
  <w:style w:type="character" w:customStyle="1" w:styleId="WW-WW8Num17ztrue31">
    <w:name w:val="WW-WW8Num17ztrue31"/>
  </w:style>
  <w:style w:type="character" w:customStyle="1" w:styleId="WW-WW8Num17ztrue41">
    <w:name w:val="WW-WW8Num17ztrue41"/>
  </w:style>
  <w:style w:type="character" w:customStyle="1" w:styleId="WW-WW8Num17ztrue51">
    <w:name w:val="WW-WW8Num17ztrue51"/>
  </w:style>
  <w:style w:type="character" w:customStyle="1" w:styleId="WW-WW8Num17ztrue61">
    <w:name w:val="WW-WW8Num17ztrue61"/>
  </w:style>
  <w:style w:type="character" w:customStyle="1" w:styleId="WW-WW8Num18ztrue7">
    <w:name w:val="WW-WW8Num18ztrue7"/>
  </w:style>
  <w:style w:type="character" w:customStyle="1" w:styleId="WW-WW8Num18ztrue11">
    <w:name w:val="WW-WW8Num18ztrue11"/>
  </w:style>
  <w:style w:type="character" w:customStyle="1" w:styleId="WW-WW8Num18ztrue21">
    <w:name w:val="WW-WW8Num18ztrue21"/>
  </w:style>
  <w:style w:type="character" w:customStyle="1" w:styleId="WW-WW8Num18ztrue31">
    <w:name w:val="WW-WW8Num18ztrue31"/>
  </w:style>
  <w:style w:type="character" w:customStyle="1" w:styleId="WW-WW8Num18ztrue41">
    <w:name w:val="WW-WW8Num18ztrue41"/>
  </w:style>
  <w:style w:type="character" w:customStyle="1" w:styleId="WW-WW8Num18ztrue51">
    <w:name w:val="WW-WW8Num18ztrue51"/>
  </w:style>
  <w:style w:type="character" w:customStyle="1" w:styleId="WW-WW8Num18ztrue61">
    <w:name w:val="WW-WW8Num18ztrue61"/>
  </w:style>
  <w:style w:type="character" w:customStyle="1" w:styleId="WW-WW8Num19ztrue7">
    <w:name w:val="WW-WW8Num19ztrue7"/>
  </w:style>
  <w:style w:type="character" w:customStyle="1" w:styleId="WW-WW8Num19ztrue11">
    <w:name w:val="WW-WW8Num19ztrue11"/>
  </w:style>
  <w:style w:type="character" w:customStyle="1" w:styleId="WW-WW8Num19ztrue21">
    <w:name w:val="WW-WW8Num19ztrue21"/>
  </w:style>
  <w:style w:type="character" w:customStyle="1" w:styleId="WW-WW8Num19ztrue31">
    <w:name w:val="WW-WW8Num19ztrue31"/>
  </w:style>
  <w:style w:type="character" w:customStyle="1" w:styleId="WW-WW8Num19ztrue41">
    <w:name w:val="WW-WW8Num19ztrue41"/>
  </w:style>
  <w:style w:type="character" w:customStyle="1" w:styleId="WW-WW8Num19ztrue51">
    <w:name w:val="WW-WW8Num19ztrue51"/>
  </w:style>
  <w:style w:type="character" w:customStyle="1" w:styleId="WW-WW8Num19ztrue61">
    <w:name w:val="WW-WW8Num19ztrue61"/>
  </w:style>
  <w:style w:type="character" w:customStyle="1" w:styleId="Zadanifontodlomka8">
    <w:name w:val="Zadani font odlomka8"/>
  </w:style>
  <w:style w:type="character" w:customStyle="1" w:styleId="Zadanifontodlomka7">
    <w:name w:val="Zadani font odlomka7"/>
  </w:style>
  <w:style w:type="character" w:customStyle="1" w:styleId="Zadanifontodlomka6">
    <w:name w:val="Zadani font odlomka6"/>
  </w:style>
  <w:style w:type="character" w:customStyle="1" w:styleId="Zadanifontodlomka5">
    <w:name w:val="Zadani font odlomka5"/>
  </w:style>
  <w:style w:type="character" w:customStyle="1" w:styleId="Zadanifontodlomka4">
    <w:name w:val="Zadani font odlomka4"/>
  </w:style>
  <w:style w:type="character" w:customStyle="1" w:styleId="Zadanifontodlomka3">
    <w:name w:val="Zadani font odlomka3"/>
  </w:style>
  <w:style w:type="character" w:customStyle="1" w:styleId="Zadanifontodlomka2">
    <w:name w:val="Zadani font odlomka2"/>
  </w:style>
  <w:style w:type="character" w:customStyle="1" w:styleId="DefaultParagraphFont1">
    <w:name w:val="Default Paragraph Font1"/>
  </w:style>
  <w:style w:type="character" w:customStyle="1" w:styleId="WW8Num24z3">
    <w:name w:val="WW8Num24z3"/>
    <w:rPr>
      <w:rFonts w:ascii="Symbol" w:hAnsi="Symbol" w:cs="Symbol"/>
    </w:rPr>
  </w:style>
  <w:style w:type="character" w:customStyle="1" w:styleId="WW8Num32z0">
    <w:name w:val="WW8Num32z0"/>
    <w:rPr>
      <w:rFonts w:ascii="Arial" w:eastAsia="Times New Roman" w:hAnsi="Arial" w:cs="Aria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Zadanifontodlomka12">
    <w:name w:val="Zadani font odlomka1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Zadanifontodlomka">
    <w:name w:val="WW-Zadani font odlomka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DefaultParagraphFont1">
    <w:name w:val="WW-Default Paragraph Font1"/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-DefaultParagraphFont11">
    <w:name w:val="WW-Default Paragraph Font11"/>
  </w:style>
  <w:style w:type="character" w:styleId="Brojstranice">
    <w:name w:val="page number"/>
    <w:basedOn w:val="WW-DefaultParagraphFont11"/>
  </w:style>
  <w:style w:type="character" w:customStyle="1" w:styleId="sredina">
    <w:name w:val="sredina"/>
    <w:basedOn w:val="WW-DefaultParagraphFont11"/>
  </w:style>
  <w:style w:type="character" w:customStyle="1" w:styleId="st">
    <w:name w:val="st"/>
    <w:basedOn w:val="WW-DefaultParagraphFont11"/>
  </w:style>
  <w:style w:type="character" w:styleId="Istaknuto">
    <w:name w:val="Emphasis"/>
    <w:qFormat/>
    <w:rPr>
      <w:i/>
      <w:iCs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character" w:styleId="Hiperveza">
    <w:name w:val="Hyperlink"/>
    <w:uiPriority w:val="99"/>
    <w:rPr>
      <w:color w:val="0000FF"/>
      <w:u w:val="single"/>
    </w:rPr>
  </w:style>
  <w:style w:type="character" w:styleId="SlijeenaHiperveza">
    <w:name w:val="FollowedHyperlink"/>
    <w:uiPriority w:val="99"/>
    <w:rPr>
      <w:color w:val="800080"/>
      <w:u w:val="single"/>
    </w:rPr>
  </w:style>
  <w:style w:type="character" w:customStyle="1" w:styleId="UvuenotijelotekstaChar">
    <w:name w:val="Uvučeno tijelo teksta Char"/>
    <w:rPr>
      <w:sz w:val="24"/>
      <w:szCs w:val="24"/>
      <w:lang w:val="af-ZA" w:eastAsia="zh-CN"/>
    </w:rPr>
  </w:style>
  <w:style w:type="character" w:customStyle="1" w:styleId="WW-Zadanifontodlomka1">
    <w:name w:val="WW-Zadani font odlomka1"/>
  </w:style>
  <w:style w:type="character" w:customStyle="1" w:styleId="WW-WW8Num1ztrue6111111111111">
    <w:name w:val="WW-WW8Num1ztrue6111111111111"/>
  </w:style>
  <w:style w:type="character" w:customStyle="1" w:styleId="WW-WW8Num1ztrue5111111111111">
    <w:name w:val="WW-WW8Num1ztrue5111111111111"/>
  </w:style>
  <w:style w:type="character" w:customStyle="1" w:styleId="WW-WW8Num1ztrue4111111111111">
    <w:name w:val="WW-WW8Num1ztrue4111111111111"/>
  </w:style>
  <w:style w:type="character" w:customStyle="1" w:styleId="WW-WW8Num1ztrue3111111111111">
    <w:name w:val="WW-WW8Num1ztrue3111111111111"/>
  </w:style>
  <w:style w:type="character" w:customStyle="1" w:styleId="WW-WW8Num1ztrue2111111111111">
    <w:name w:val="WW-WW8Num1ztrue2111111111111"/>
  </w:style>
  <w:style w:type="character" w:customStyle="1" w:styleId="WW-WW8Num1ztrue1111111111111">
    <w:name w:val="WW-WW8Num1ztrue1111111111111"/>
  </w:style>
  <w:style w:type="character" w:customStyle="1" w:styleId="WW-WW8Num1ztrue711111111111">
    <w:name w:val="WW-WW8Num1ztrue711111111111"/>
  </w:style>
  <w:style w:type="character" w:customStyle="1" w:styleId="WW-WW8Num1ztrue61111112">
    <w:name w:val="WW-WW8Num1ztrue61111112"/>
  </w:style>
  <w:style w:type="character" w:customStyle="1" w:styleId="WW-WW8Num1ztrue51111112">
    <w:name w:val="WW-WW8Num1ztrue51111112"/>
  </w:style>
  <w:style w:type="character" w:customStyle="1" w:styleId="WW-WW8Num1ztrue41111112">
    <w:name w:val="WW-WW8Num1ztrue41111112"/>
  </w:style>
  <w:style w:type="character" w:customStyle="1" w:styleId="WW-WW8Num1ztrue31111112">
    <w:name w:val="WW-WW8Num1ztrue31111112"/>
  </w:style>
  <w:style w:type="character" w:customStyle="1" w:styleId="WW-WW8Num1ztrue21111112">
    <w:name w:val="WW-WW8Num1ztrue21111112"/>
  </w:style>
  <w:style w:type="character" w:customStyle="1" w:styleId="WW-WW8Num1ztrue11111112">
    <w:name w:val="WW-WW8Num1ztrue11111112"/>
  </w:style>
  <w:style w:type="character" w:customStyle="1" w:styleId="WW-WW8Num1ztrue7111112">
    <w:name w:val="WW-WW8Num1ztrue7111112"/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1">
    <w:name w:val="WW8Num3z1"/>
    <w:rPr>
      <w:rFonts w:ascii="Courier New" w:hAnsi="Courier New" w:cs="Courier New"/>
    </w:rPr>
  </w:style>
  <w:style w:type="paragraph" w:styleId="Popis">
    <w:name w:val="List"/>
    <w:basedOn w:val="Tijeloteksta"/>
  </w:style>
  <w:style w:type="paragraph" w:styleId="Opisslike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Opisslike1">
    <w:name w:val="Opis slike1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Opisslike11">
    <w:name w:val="Opis slike11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Opisslike10">
    <w:name w:val="Opis slike10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Opisslike9">
    <w:name w:val="Opis slike9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Opisslike8">
    <w:name w:val="Opis slike8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Opisslike7">
    <w:name w:val="Opis slike7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Opisslike6">
    <w:name w:val="Opis slike6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Opisslike5">
    <w:name w:val="Opis slike5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Opisslike4">
    <w:name w:val="Opis slike4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Opisslike3">
    <w:name w:val="Opis slike3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Opisslike2">
    <w:name w:val="Opis slike2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Opisslike12">
    <w:name w:val="Opis slike1"/>
    <w:basedOn w:val="Normal"/>
    <w:pPr>
      <w:suppressLineNumbers/>
      <w:spacing w:before="120" w:after="120"/>
    </w:pPr>
    <w:rPr>
      <w:rFonts w:cs="Mangal"/>
      <w:i/>
      <w:iCs/>
    </w:rPr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StandardWeb1">
    <w:name w:val="Standard (Web)1"/>
    <w:basedOn w:val="Normal"/>
    <w:pPr>
      <w:spacing w:before="280" w:after="280"/>
    </w:pPr>
  </w:style>
  <w:style w:type="paragraph" w:customStyle="1" w:styleId="Tijeloteksta31">
    <w:name w:val="Tijelo teksta 31"/>
    <w:basedOn w:val="Normal"/>
    <w:pPr>
      <w:spacing w:after="120"/>
    </w:pPr>
    <w:rPr>
      <w:sz w:val="16"/>
      <w:szCs w:val="16"/>
    </w:rPr>
  </w:style>
  <w:style w:type="paragraph" w:customStyle="1" w:styleId="style3">
    <w:name w:val="style3"/>
    <w:basedOn w:val="Normal"/>
    <w:pPr>
      <w:spacing w:before="280" w:after="280"/>
    </w:pPr>
    <w:rPr>
      <w:rFonts w:ascii="Arial" w:hAnsi="Arial" w:cs="Arial"/>
      <w:color w:val="000000"/>
      <w:sz w:val="15"/>
      <w:szCs w:val="15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Tijeloteksta"/>
  </w:style>
  <w:style w:type="paragraph" w:customStyle="1" w:styleId="ListParagraph1">
    <w:name w:val="List Paragraph1"/>
    <w:basedOn w:val="Normal"/>
    <w:pPr>
      <w:ind w:left="720"/>
    </w:pPr>
  </w:style>
  <w:style w:type="paragraph" w:customStyle="1" w:styleId="xl79">
    <w:name w:val="xl79"/>
    <w:basedOn w:val="Normal"/>
    <w:pPr>
      <w:spacing w:before="280" w:after="280"/>
    </w:pPr>
    <w:rPr>
      <w:rFonts w:ascii="Calibri" w:hAnsi="Calibri" w:cs="Calibri"/>
    </w:rPr>
  </w:style>
  <w:style w:type="paragraph" w:customStyle="1" w:styleId="xl80">
    <w:name w:val="xl80"/>
    <w:basedOn w:val="Normal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BFBFBF"/>
      <w:spacing w:before="280" w:after="280"/>
    </w:pPr>
    <w:rPr>
      <w:rFonts w:ascii="Calibri" w:hAnsi="Calibri" w:cs="Calibri"/>
      <w:b/>
      <w:bCs/>
    </w:rPr>
  </w:style>
  <w:style w:type="paragraph" w:customStyle="1" w:styleId="xl81">
    <w:name w:val="xl81"/>
    <w:basedOn w:val="Normal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BFBFBF"/>
      <w:spacing w:before="280" w:after="280"/>
      <w:jc w:val="center"/>
      <w:textAlignment w:val="center"/>
    </w:pPr>
    <w:rPr>
      <w:rFonts w:ascii="Calibri" w:hAnsi="Calibri" w:cs="Calibri"/>
      <w:b/>
      <w:bCs/>
    </w:rPr>
  </w:style>
  <w:style w:type="paragraph" w:customStyle="1" w:styleId="xl82">
    <w:name w:val="xl82"/>
    <w:basedOn w:val="Normal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BFBFBF"/>
      <w:spacing w:before="280" w:after="280"/>
      <w:textAlignment w:val="center"/>
    </w:pPr>
    <w:rPr>
      <w:rFonts w:ascii="Calibri" w:hAnsi="Calibri" w:cs="Calibri"/>
      <w:b/>
      <w:bCs/>
    </w:rPr>
  </w:style>
  <w:style w:type="paragraph" w:customStyle="1" w:styleId="xl83">
    <w:name w:val="xl83"/>
    <w:basedOn w:val="Normal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hd w:val="clear" w:color="auto" w:fill="BFBFBF"/>
      <w:spacing w:before="280" w:after="280"/>
      <w:jc w:val="center"/>
      <w:textAlignment w:val="center"/>
    </w:pPr>
    <w:rPr>
      <w:rFonts w:ascii="Calibri" w:hAnsi="Calibri" w:cs="Calibri"/>
      <w:b/>
      <w:bCs/>
    </w:rPr>
  </w:style>
  <w:style w:type="paragraph" w:customStyle="1" w:styleId="xl84">
    <w:name w:val="xl84"/>
    <w:basedOn w:val="Normal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auto" w:fill="BFBFBF"/>
      <w:spacing w:before="280" w:after="280"/>
      <w:textAlignment w:val="center"/>
    </w:pPr>
    <w:rPr>
      <w:rFonts w:ascii="Calibri" w:hAnsi="Calibri" w:cs="Calibri"/>
      <w:b/>
      <w:bCs/>
    </w:rPr>
  </w:style>
  <w:style w:type="paragraph" w:customStyle="1" w:styleId="xl85">
    <w:name w:val="xl85"/>
    <w:basedOn w:val="Normal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Calibri" w:hAnsi="Calibri" w:cs="Calibri"/>
    </w:rPr>
  </w:style>
  <w:style w:type="paragraph" w:customStyle="1" w:styleId="xl86">
    <w:name w:val="xl86"/>
    <w:basedOn w:val="Normal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Calibri" w:hAnsi="Calibri" w:cs="Calibri"/>
    </w:rPr>
  </w:style>
  <w:style w:type="paragraph" w:customStyle="1" w:styleId="xl87">
    <w:name w:val="xl87"/>
    <w:basedOn w:val="Normal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Calibri" w:hAnsi="Calibri" w:cs="Calibri"/>
    </w:rPr>
  </w:style>
  <w:style w:type="paragraph" w:customStyle="1" w:styleId="xl88">
    <w:name w:val="xl88"/>
    <w:basedOn w:val="Normal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Calibri" w:hAnsi="Calibri" w:cs="Calibri"/>
    </w:rPr>
  </w:style>
  <w:style w:type="paragraph" w:customStyle="1" w:styleId="xl89">
    <w:name w:val="xl89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Calibri" w:hAnsi="Calibri" w:cs="Calibri"/>
    </w:rPr>
  </w:style>
  <w:style w:type="paragraph" w:customStyle="1" w:styleId="xl90">
    <w:name w:val="xl90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Calibri" w:hAnsi="Calibri" w:cs="Calibri"/>
    </w:rPr>
  </w:style>
  <w:style w:type="paragraph" w:customStyle="1" w:styleId="xl91">
    <w:name w:val="xl91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Calibri" w:hAnsi="Calibri" w:cs="Calibri"/>
    </w:rPr>
  </w:style>
  <w:style w:type="paragraph" w:customStyle="1" w:styleId="xl92">
    <w:name w:val="xl92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Calibri" w:hAnsi="Calibri" w:cs="Calibri"/>
    </w:rPr>
  </w:style>
  <w:style w:type="paragraph" w:customStyle="1" w:styleId="xl93">
    <w:name w:val="xl93"/>
    <w:basedOn w:val="Normal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pacing w:before="280" w:after="280"/>
    </w:pPr>
    <w:rPr>
      <w:rFonts w:ascii="Calibri" w:hAnsi="Calibri" w:cs="Calibri"/>
      <w:b/>
      <w:bCs/>
    </w:rPr>
  </w:style>
  <w:style w:type="paragraph" w:customStyle="1" w:styleId="xl94">
    <w:name w:val="xl94"/>
    <w:basedOn w:val="Normal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pacing w:before="280" w:after="280"/>
    </w:pPr>
    <w:rPr>
      <w:rFonts w:ascii="Calibri" w:hAnsi="Calibri" w:cs="Calibri"/>
      <w:b/>
      <w:bCs/>
    </w:rPr>
  </w:style>
  <w:style w:type="paragraph" w:customStyle="1" w:styleId="xl95">
    <w:name w:val="xl95"/>
    <w:basedOn w:val="Normal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pacing w:before="280" w:after="280"/>
    </w:pPr>
    <w:rPr>
      <w:rFonts w:ascii="Calibri" w:hAnsi="Calibri" w:cs="Calibri"/>
      <w:b/>
      <w:bCs/>
    </w:rPr>
  </w:style>
  <w:style w:type="paragraph" w:customStyle="1" w:styleId="xl96">
    <w:name w:val="xl96"/>
    <w:basedOn w:val="Normal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hd w:val="clear" w:color="auto" w:fill="C0C0C0"/>
      <w:spacing w:before="280" w:after="280"/>
    </w:pPr>
    <w:rPr>
      <w:rFonts w:ascii="Calibri" w:hAnsi="Calibri" w:cs="Calibri"/>
      <w:b/>
      <w:bCs/>
    </w:rPr>
  </w:style>
  <w:style w:type="paragraph" w:customStyle="1" w:styleId="xl97">
    <w:name w:val="xl97"/>
    <w:basedOn w:val="Normal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pacing w:before="280" w:after="280"/>
    </w:pPr>
    <w:rPr>
      <w:rFonts w:ascii="Calibri" w:hAnsi="Calibri" w:cs="Calibri"/>
      <w:b/>
      <w:bCs/>
    </w:rPr>
  </w:style>
  <w:style w:type="paragraph" w:customStyle="1" w:styleId="xl98">
    <w:name w:val="xl98"/>
    <w:basedOn w:val="Normal"/>
    <w:pPr>
      <w:spacing w:before="280" w:after="280"/>
    </w:pPr>
    <w:rPr>
      <w:rFonts w:ascii="Calibri" w:hAnsi="Calibri" w:cs="Calibri"/>
      <w:b/>
      <w:bCs/>
    </w:rPr>
  </w:style>
  <w:style w:type="paragraph" w:customStyle="1" w:styleId="Odlomakpopisa1">
    <w:name w:val="Odlomak popisa1"/>
    <w:basedOn w:val="Normal"/>
    <w:pPr>
      <w:ind w:left="708"/>
    </w:pPr>
  </w:style>
  <w:style w:type="paragraph" w:customStyle="1" w:styleId="FrameContents0">
    <w:name w:val="Frame Contents"/>
    <w:basedOn w:val="Tijeloteksta"/>
  </w:style>
  <w:style w:type="paragraph" w:customStyle="1" w:styleId="Objectwitharrow">
    <w:name w:val="Object with arrow"/>
    <w:basedOn w:val="Normal1"/>
    <w:rPr>
      <w:rFonts w:cs="Mangal"/>
    </w:rPr>
  </w:style>
  <w:style w:type="paragraph" w:customStyle="1" w:styleId="Objectwithshadow">
    <w:name w:val="Object with shadow"/>
    <w:basedOn w:val="Normal1"/>
    <w:rPr>
      <w:rFonts w:cs="Mangal"/>
    </w:rPr>
  </w:style>
  <w:style w:type="paragraph" w:customStyle="1" w:styleId="Objectwithoutfill">
    <w:name w:val="Object without fill"/>
    <w:basedOn w:val="Normal1"/>
    <w:rPr>
      <w:rFonts w:cs="Mangal"/>
    </w:rPr>
  </w:style>
  <w:style w:type="paragraph" w:customStyle="1" w:styleId="Text">
    <w:name w:val="Text"/>
    <w:basedOn w:val="Normal1"/>
    <w:rPr>
      <w:rFonts w:cs="Mangal"/>
    </w:rPr>
  </w:style>
  <w:style w:type="paragraph" w:customStyle="1" w:styleId="Textbodyjustified">
    <w:name w:val="Text body justified"/>
    <w:basedOn w:val="Normal1"/>
    <w:rPr>
      <w:rFonts w:cs="Mangal"/>
    </w:rPr>
  </w:style>
  <w:style w:type="paragraph" w:customStyle="1" w:styleId="BodyTextFirstIndent1">
    <w:name w:val="Body Text First Indent1"/>
    <w:basedOn w:val="Normal1"/>
    <w:pPr>
      <w:ind w:firstLine="340"/>
    </w:pPr>
    <w:rPr>
      <w:rFonts w:cs="Mangal"/>
    </w:rPr>
  </w:style>
  <w:style w:type="paragraph" w:customStyle="1" w:styleId="Naslov10">
    <w:name w:val="Naslov1"/>
    <w:basedOn w:val="Normal1"/>
    <w:next w:val="Podnaslov"/>
    <w:pPr>
      <w:jc w:val="center"/>
    </w:pPr>
    <w:rPr>
      <w:bCs/>
      <w:sz w:val="88"/>
    </w:rPr>
  </w:style>
  <w:style w:type="paragraph" w:styleId="Podnaslov">
    <w:name w:val="Subtitle"/>
    <w:basedOn w:val="Heading"/>
    <w:next w:val="Tijeloteksta"/>
    <w:qFormat/>
    <w:pPr>
      <w:jc w:val="center"/>
    </w:pPr>
    <w:rPr>
      <w:rFonts w:eastAsia="Tahoma" w:cs="Arial"/>
      <w:iCs/>
      <w:sz w:val="64"/>
      <w:szCs w:val="24"/>
    </w:rPr>
  </w:style>
  <w:style w:type="paragraph" w:customStyle="1" w:styleId="Title1">
    <w:name w:val="Title1"/>
    <w:basedOn w:val="Normal1"/>
    <w:pPr>
      <w:jc w:val="center"/>
    </w:pPr>
    <w:rPr>
      <w:rFonts w:cs="Mangal"/>
    </w:rPr>
  </w:style>
  <w:style w:type="paragraph" w:customStyle="1" w:styleId="Title2">
    <w:name w:val="Title2"/>
    <w:basedOn w:val="Normal1"/>
    <w:pPr>
      <w:spacing w:before="57" w:after="57"/>
      <w:ind w:right="113"/>
      <w:jc w:val="center"/>
    </w:pPr>
    <w:rPr>
      <w:rFonts w:cs="Mangal"/>
    </w:rPr>
  </w:style>
  <w:style w:type="paragraph" w:customStyle="1" w:styleId="DimensionLine">
    <w:name w:val="Dimension Line"/>
    <w:basedOn w:val="Normal1"/>
    <w:rPr>
      <w:rFonts w:cs="Mangal"/>
    </w:rPr>
  </w:style>
  <w:style w:type="paragraph" w:customStyle="1" w:styleId="TitleSlideLTGliederung1">
    <w:name w:val="Title Slide~LT~Gliederung 1"/>
    <w:pPr>
      <w:suppressAutoHyphens/>
      <w:spacing w:after="283"/>
    </w:pPr>
    <w:rPr>
      <w:rFonts w:ascii="Mangal" w:eastAsia="Tahoma" w:hAnsi="Mangal" w:cs="Arial"/>
      <w:kern w:val="1"/>
      <w:sz w:val="63"/>
      <w:szCs w:val="24"/>
      <w:lang w:eastAsia="zh-CN" w:bidi="hi-IN"/>
    </w:rPr>
  </w:style>
  <w:style w:type="paragraph" w:customStyle="1" w:styleId="TitleSlideLTGliederung2">
    <w:name w:val="Title Slide~LT~Gliederung 2"/>
    <w:basedOn w:val="TitleSlideLTGliederung1"/>
    <w:pPr>
      <w:spacing w:after="227"/>
    </w:pPr>
    <w:rPr>
      <w:rFonts w:cs="Mangal"/>
      <w:sz w:val="56"/>
    </w:rPr>
  </w:style>
  <w:style w:type="paragraph" w:customStyle="1" w:styleId="TitleSlideLTGliederung3">
    <w:name w:val="Title Slide~LT~Gliederung 3"/>
    <w:basedOn w:val="TitleSlideLTGliederung2"/>
    <w:pPr>
      <w:spacing w:after="170"/>
    </w:pPr>
    <w:rPr>
      <w:sz w:val="48"/>
    </w:rPr>
  </w:style>
  <w:style w:type="paragraph" w:customStyle="1" w:styleId="TitleSlideLTGliederung4">
    <w:name w:val="Title Slide~LT~Gliederung 4"/>
    <w:basedOn w:val="TitleSlideLTGliederung3"/>
    <w:pPr>
      <w:spacing w:after="113"/>
    </w:pPr>
    <w:rPr>
      <w:sz w:val="40"/>
    </w:rPr>
  </w:style>
  <w:style w:type="paragraph" w:customStyle="1" w:styleId="TitleSlideLTGliederung5">
    <w:name w:val="Title Slide~LT~Gliederung 5"/>
    <w:basedOn w:val="TitleSlideLTGliederung4"/>
    <w:pPr>
      <w:spacing w:after="57"/>
    </w:pPr>
  </w:style>
  <w:style w:type="paragraph" w:customStyle="1" w:styleId="TitleSlideLTGliederung6">
    <w:name w:val="Title Slide~LT~Gliederung 6"/>
    <w:basedOn w:val="TitleSlideLTGliederung5"/>
  </w:style>
  <w:style w:type="paragraph" w:customStyle="1" w:styleId="TitleSlideLTGliederung7">
    <w:name w:val="Title Slide~LT~Gliederung 7"/>
    <w:basedOn w:val="TitleSlideLTGliederung6"/>
  </w:style>
  <w:style w:type="paragraph" w:customStyle="1" w:styleId="TitleSlideLTGliederung8">
    <w:name w:val="Title Slide~LT~Gliederung 8"/>
    <w:basedOn w:val="TitleSlideLTGliederung7"/>
  </w:style>
  <w:style w:type="paragraph" w:customStyle="1" w:styleId="TitleSlideLTGliederung9">
    <w:name w:val="Title Slide~LT~Gliederung 9"/>
    <w:basedOn w:val="TitleSlideLTGliederung8"/>
  </w:style>
  <w:style w:type="paragraph" w:customStyle="1" w:styleId="TitleSlideLTTitel">
    <w:name w:val="Title Slide~LT~Titel"/>
    <w:pPr>
      <w:suppressAutoHyphens/>
      <w:jc w:val="center"/>
    </w:pPr>
    <w:rPr>
      <w:rFonts w:ascii="Mangal" w:eastAsia="Tahoma" w:hAnsi="Mangal" w:cs="Arial"/>
      <w:kern w:val="1"/>
      <w:sz w:val="88"/>
      <w:szCs w:val="24"/>
      <w:lang w:eastAsia="zh-CN" w:bidi="hi-IN"/>
    </w:rPr>
  </w:style>
  <w:style w:type="paragraph" w:customStyle="1" w:styleId="TitleSlideLTUntertitel">
    <w:name w:val="Title Slide~LT~Untertitel"/>
    <w:pPr>
      <w:suppressAutoHyphens/>
      <w:jc w:val="center"/>
    </w:pPr>
    <w:rPr>
      <w:rFonts w:ascii="Mangal" w:eastAsia="Tahoma" w:hAnsi="Mangal" w:cs="Arial"/>
      <w:kern w:val="1"/>
      <w:sz w:val="64"/>
      <w:szCs w:val="24"/>
      <w:lang w:eastAsia="zh-CN" w:bidi="hi-IN"/>
    </w:rPr>
  </w:style>
  <w:style w:type="paragraph" w:customStyle="1" w:styleId="TitleSlideLTNotizen">
    <w:name w:val="Title Slide~LT~Notizen"/>
    <w:pPr>
      <w:suppressAutoHyphens/>
      <w:ind w:left="340" w:hanging="340"/>
    </w:pPr>
    <w:rPr>
      <w:rFonts w:ascii="Mangal" w:eastAsia="Tahoma" w:hAnsi="Mangal" w:cs="Arial"/>
      <w:kern w:val="1"/>
      <w:sz w:val="40"/>
      <w:szCs w:val="24"/>
      <w:lang w:eastAsia="zh-CN" w:bidi="hi-IN"/>
    </w:rPr>
  </w:style>
  <w:style w:type="paragraph" w:customStyle="1" w:styleId="TitleSlideLTHintergrundobjekte">
    <w:name w:val="Title Slide~LT~Hintergrundobjekte"/>
    <w:pPr>
      <w:suppressAutoHyphens/>
    </w:pPr>
    <w:rPr>
      <w:rFonts w:eastAsia="Tahoma" w:cs="Arial"/>
      <w:kern w:val="1"/>
      <w:sz w:val="24"/>
      <w:szCs w:val="24"/>
      <w:lang w:eastAsia="zh-CN" w:bidi="hi-IN"/>
    </w:rPr>
  </w:style>
  <w:style w:type="paragraph" w:customStyle="1" w:styleId="TitleSlideLTHintergrund">
    <w:name w:val="Title Slide~LT~Hintergrund"/>
    <w:pPr>
      <w:suppressAutoHyphens/>
    </w:pPr>
    <w:rPr>
      <w:rFonts w:eastAsia="Tahoma" w:cs="Arial"/>
      <w:kern w:val="1"/>
      <w:sz w:val="24"/>
      <w:szCs w:val="24"/>
      <w:lang w:eastAsia="zh-CN" w:bidi="hi-IN"/>
    </w:rPr>
  </w:style>
  <w:style w:type="paragraph" w:customStyle="1" w:styleId="default">
    <w:name w:val="default"/>
    <w:pPr>
      <w:suppressAutoHyphens/>
    </w:pPr>
    <w:rPr>
      <w:rFonts w:ascii="Mangal" w:eastAsia="Tahoma" w:hAnsi="Mangal" w:cs="Arial"/>
      <w:kern w:val="1"/>
      <w:sz w:val="36"/>
      <w:szCs w:val="24"/>
      <w:lang w:eastAsia="zh-CN" w:bidi="hi-IN"/>
    </w:rPr>
  </w:style>
  <w:style w:type="paragraph" w:customStyle="1" w:styleId="gray1">
    <w:name w:val="gray1"/>
    <w:basedOn w:val="default"/>
    <w:rPr>
      <w:rFonts w:cs="Mangal"/>
    </w:rPr>
  </w:style>
  <w:style w:type="paragraph" w:customStyle="1" w:styleId="gray2">
    <w:name w:val="gray2"/>
    <w:basedOn w:val="default"/>
    <w:rPr>
      <w:rFonts w:cs="Mangal"/>
    </w:rPr>
  </w:style>
  <w:style w:type="paragraph" w:customStyle="1" w:styleId="gray3">
    <w:name w:val="gray3"/>
    <w:basedOn w:val="default"/>
    <w:rPr>
      <w:rFonts w:cs="Mangal"/>
    </w:rPr>
  </w:style>
  <w:style w:type="paragraph" w:customStyle="1" w:styleId="bw1">
    <w:name w:val="bw1"/>
    <w:basedOn w:val="default"/>
    <w:rPr>
      <w:rFonts w:cs="Mangal"/>
    </w:rPr>
  </w:style>
  <w:style w:type="paragraph" w:customStyle="1" w:styleId="bw2">
    <w:name w:val="bw2"/>
    <w:basedOn w:val="default"/>
    <w:rPr>
      <w:rFonts w:cs="Mangal"/>
    </w:rPr>
  </w:style>
  <w:style w:type="paragraph" w:customStyle="1" w:styleId="bw3">
    <w:name w:val="bw3"/>
    <w:basedOn w:val="default"/>
    <w:rPr>
      <w:rFonts w:cs="Mangal"/>
    </w:rPr>
  </w:style>
  <w:style w:type="paragraph" w:customStyle="1" w:styleId="orange1">
    <w:name w:val="orange1"/>
    <w:basedOn w:val="default"/>
    <w:rPr>
      <w:rFonts w:cs="Mangal"/>
    </w:rPr>
  </w:style>
  <w:style w:type="paragraph" w:customStyle="1" w:styleId="orange2">
    <w:name w:val="orange2"/>
    <w:basedOn w:val="default"/>
    <w:rPr>
      <w:rFonts w:cs="Mangal"/>
    </w:rPr>
  </w:style>
  <w:style w:type="paragraph" w:customStyle="1" w:styleId="orange3">
    <w:name w:val="orange3"/>
    <w:basedOn w:val="default"/>
    <w:rPr>
      <w:rFonts w:cs="Mangal"/>
    </w:rPr>
  </w:style>
  <w:style w:type="paragraph" w:customStyle="1" w:styleId="turquise1">
    <w:name w:val="turquise1"/>
    <w:basedOn w:val="default"/>
    <w:rPr>
      <w:rFonts w:cs="Mangal"/>
    </w:rPr>
  </w:style>
  <w:style w:type="paragraph" w:customStyle="1" w:styleId="turquise2">
    <w:name w:val="turquise2"/>
    <w:basedOn w:val="default"/>
    <w:rPr>
      <w:rFonts w:cs="Mangal"/>
    </w:rPr>
  </w:style>
  <w:style w:type="paragraph" w:customStyle="1" w:styleId="turquise3">
    <w:name w:val="turquise3"/>
    <w:basedOn w:val="default"/>
    <w:rPr>
      <w:rFonts w:cs="Mangal"/>
    </w:rPr>
  </w:style>
  <w:style w:type="paragraph" w:customStyle="1" w:styleId="blue1">
    <w:name w:val="blue1"/>
    <w:basedOn w:val="default"/>
    <w:rPr>
      <w:rFonts w:cs="Mangal"/>
    </w:rPr>
  </w:style>
  <w:style w:type="paragraph" w:customStyle="1" w:styleId="blue2">
    <w:name w:val="blue2"/>
    <w:basedOn w:val="default"/>
    <w:rPr>
      <w:rFonts w:cs="Mangal"/>
    </w:rPr>
  </w:style>
  <w:style w:type="paragraph" w:customStyle="1" w:styleId="blue3">
    <w:name w:val="blue3"/>
    <w:basedOn w:val="default"/>
    <w:rPr>
      <w:rFonts w:cs="Mangal"/>
    </w:rPr>
  </w:style>
  <w:style w:type="paragraph" w:customStyle="1" w:styleId="sun1">
    <w:name w:val="sun1"/>
    <w:basedOn w:val="default"/>
    <w:rPr>
      <w:rFonts w:cs="Mangal"/>
    </w:rPr>
  </w:style>
  <w:style w:type="paragraph" w:customStyle="1" w:styleId="sun2">
    <w:name w:val="sun2"/>
    <w:basedOn w:val="default"/>
    <w:rPr>
      <w:rFonts w:cs="Mangal"/>
    </w:rPr>
  </w:style>
  <w:style w:type="paragraph" w:customStyle="1" w:styleId="sun3">
    <w:name w:val="sun3"/>
    <w:basedOn w:val="default"/>
    <w:rPr>
      <w:rFonts w:cs="Mangal"/>
    </w:rPr>
  </w:style>
  <w:style w:type="paragraph" w:customStyle="1" w:styleId="earth1">
    <w:name w:val="earth1"/>
    <w:basedOn w:val="default"/>
    <w:rPr>
      <w:rFonts w:cs="Mangal"/>
    </w:rPr>
  </w:style>
  <w:style w:type="paragraph" w:customStyle="1" w:styleId="earth2">
    <w:name w:val="earth2"/>
    <w:basedOn w:val="default"/>
    <w:rPr>
      <w:rFonts w:cs="Mangal"/>
    </w:rPr>
  </w:style>
  <w:style w:type="paragraph" w:customStyle="1" w:styleId="earth3">
    <w:name w:val="earth3"/>
    <w:basedOn w:val="default"/>
    <w:rPr>
      <w:rFonts w:cs="Mangal"/>
    </w:rPr>
  </w:style>
  <w:style w:type="paragraph" w:customStyle="1" w:styleId="green1">
    <w:name w:val="green1"/>
    <w:basedOn w:val="default"/>
    <w:rPr>
      <w:rFonts w:cs="Mangal"/>
    </w:rPr>
  </w:style>
  <w:style w:type="paragraph" w:customStyle="1" w:styleId="green2">
    <w:name w:val="green2"/>
    <w:basedOn w:val="default"/>
    <w:rPr>
      <w:rFonts w:cs="Mangal"/>
    </w:rPr>
  </w:style>
  <w:style w:type="paragraph" w:customStyle="1" w:styleId="green3">
    <w:name w:val="green3"/>
    <w:basedOn w:val="default"/>
    <w:rPr>
      <w:rFonts w:cs="Mangal"/>
    </w:rPr>
  </w:style>
  <w:style w:type="paragraph" w:customStyle="1" w:styleId="seetang1">
    <w:name w:val="seetang1"/>
    <w:basedOn w:val="default"/>
    <w:rPr>
      <w:rFonts w:cs="Mangal"/>
    </w:rPr>
  </w:style>
  <w:style w:type="paragraph" w:customStyle="1" w:styleId="seetang2">
    <w:name w:val="seetang2"/>
    <w:basedOn w:val="default"/>
    <w:rPr>
      <w:rFonts w:cs="Mangal"/>
    </w:rPr>
  </w:style>
  <w:style w:type="paragraph" w:customStyle="1" w:styleId="seetang3">
    <w:name w:val="seetang3"/>
    <w:basedOn w:val="default"/>
    <w:rPr>
      <w:rFonts w:cs="Mangal"/>
    </w:rPr>
  </w:style>
  <w:style w:type="paragraph" w:customStyle="1" w:styleId="lightblue1">
    <w:name w:val="lightblue1"/>
    <w:basedOn w:val="default"/>
    <w:rPr>
      <w:rFonts w:cs="Mangal"/>
    </w:rPr>
  </w:style>
  <w:style w:type="paragraph" w:customStyle="1" w:styleId="lightblue2">
    <w:name w:val="lightblue2"/>
    <w:basedOn w:val="default"/>
    <w:rPr>
      <w:rFonts w:cs="Mangal"/>
    </w:rPr>
  </w:style>
  <w:style w:type="paragraph" w:customStyle="1" w:styleId="lightblue3">
    <w:name w:val="lightblue3"/>
    <w:basedOn w:val="default"/>
    <w:rPr>
      <w:rFonts w:cs="Mangal"/>
    </w:rPr>
  </w:style>
  <w:style w:type="paragraph" w:customStyle="1" w:styleId="yellow1">
    <w:name w:val="yellow1"/>
    <w:basedOn w:val="default"/>
    <w:rPr>
      <w:rFonts w:cs="Mangal"/>
    </w:rPr>
  </w:style>
  <w:style w:type="paragraph" w:customStyle="1" w:styleId="yellow2">
    <w:name w:val="yellow2"/>
    <w:basedOn w:val="default"/>
    <w:rPr>
      <w:rFonts w:cs="Mangal"/>
    </w:rPr>
  </w:style>
  <w:style w:type="paragraph" w:customStyle="1" w:styleId="yellow3">
    <w:name w:val="yellow3"/>
    <w:basedOn w:val="default"/>
    <w:rPr>
      <w:rFonts w:cs="Mangal"/>
    </w:rPr>
  </w:style>
  <w:style w:type="paragraph" w:customStyle="1" w:styleId="Backgroundobjects">
    <w:name w:val="Background objects"/>
    <w:pPr>
      <w:suppressAutoHyphens/>
    </w:pPr>
    <w:rPr>
      <w:rFonts w:eastAsia="Tahoma" w:cs="Arial"/>
      <w:kern w:val="1"/>
      <w:sz w:val="24"/>
      <w:szCs w:val="24"/>
      <w:lang w:eastAsia="zh-CN" w:bidi="hi-IN"/>
    </w:rPr>
  </w:style>
  <w:style w:type="paragraph" w:customStyle="1" w:styleId="Background">
    <w:name w:val="Background"/>
    <w:pPr>
      <w:suppressAutoHyphens/>
    </w:pPr>
    <w:rPr>
      <w:rFonts w:eastAsia="Tahoma" w:cs="Arial"/>
      <w:kern w:val="1"/>
      <w:sz w:val="24"/>
      <w:szCs w:val="24"/>
      <w:lang w:eastAsia="zh-CN" w:bidi="hi-IN"/>
    </w:rPr>
  </w:style>
  <w:style w:type="paragraph" w:customStyle="1" w:styleId="Notes">
    <w:name w:val="Notes"/>
    <w:pPr>
      <w:suppressAutoHyphens/>
      <w:ind w:left="340" w:hanging="340"/>
    </w:pPr>
    <w:rPr>
      <w:rFonts w:ascii="Mangal" w:eastAsia="Tahoma" w:hAnsi="Mangal" w:cs="Arial"/>
      <w:kern w:val="1"/>
      <w:sz w:val="40"/>
      <w:szCs w:val="24"/>
      <w:lang w:eastAsia="zh-CN" w:bidi="hi-IN"/>
    </w:rPr>
  </w:style>
  <w:style w:type="paragraph" w:customStyle="1" w:styleId="Outline1">
    <w:name w:val="Outline 1"/>
    <w:pPr>
      <w:suppressAutoHyphens/>
      <w:spacing w:after="283"/>
    </w:pPr>
    <w:rPr>
      <w:rFonts w:ascii="Mangal" w:eastAsia="Tahoma" w:hAnsi="Mangal" w:cs="Arial"/>
      <w:kern w:val="1"/>
      <w:sz w:val="63"/>
      <w:szCs w:val="24"/>
      <w:lang w:eastAsia="zh-CN" w:bidi="hi-IN"/>
    </w:rPr>
  </w:style>
  <w:style w:type="paragraph" w:customStyle="1" w:styleId="Outline2">
    <w:name w:val="Outline 2"/>
    <w:basedOn w:val="Outline1"/>
    <w:pPr>
      <w:spacing w:after="227"/>
    </w:pPr>
    <w:rPr>
      <w:rFonts w:cs="Mangal"/>
      <w:sz w:val="56"/>
    </w:rPr>
  </w:style>
  <w:style w:type="paragraph" w:customStyle="1" w:styleId="Outline3">
    <w:name w:val="Outline 3"/>
    <w:basedOn w:val="Outline2"/>
    <w:pPr>
      <w:spacing w:after="170"/>
    </w:pPr>
    <w:rPr>
      <w:sz w:val="48"/>
    </w:rPr>
  </w:style>
  <w:style w:type="paragraph" w:customStyle="1" w:styleId="Outline4">
    <w:name w:val="Outline 4"/>
    <w:basedOn w:val="Outline3"/>
    <w:pPr>
      <w:spacing w:after="113"/>
    </w:pPr>
    <w:rPr>
      <w:sz w:val="40"/>
    </w:rPr>
  </w:style>
  <w:style w:type="paragraph" w:customStyle="1" w:styleId="Outline5">
    <w:name w:val="Outline 5"/>
    <w:basedOn w:val="Outline4"/>
    <w:pPr>
      <w:spacing w:after="57"/>
    </w:pPr>
  </w:style>
  <w:style w:type="paragraph" w:customStyle="1" w:styleId="Outline6">
    <w:name w:val="Outline 6"/>
    <w:basedOn w:val="Outline5"/>
  </w:style>
  <w:style w:type="paragraph" w:customStyle="1" w:styleId="Outline7">
    <w:name w:val="Outline 7"/>
    <w:basedOn w:val="Outline6"/>
  </w:style>
  <w:style w:type="paragraph" w:customStyle="1" w:styleId="Outline8">
    <w:name w:val="Outline 8"/>
    <w:basedOn w:val="Outline7"/>
  </w:style>
  <w:style w:type="paragraph" w:customStyle="1" w:styleId="Outline9">
    <w:name w:val="Outline 9"/>
    <w:basedOn w:val="Outline8"/>
  </w:style>
  <w:style w:type="paragraph" w:customStyle="1" w:styleId="TitleOnlyLTGliederung1">
    <w:name w:val="Title Only~LT~Gliederung 1"/>
    <w:pPr>
      <w:suppressAutoHyphens/>
      <w:spacing w:after="283"/>
    </w:pPr>
    <w:rPr>
      <w:rFonts w:ascii="Mangal" w:eastAsia="Tahoma" w:hAnsi="Mangal" w:cs="Arial"/>
      <w:kern w:val="1"/>
      <w:sz w:val="63"/>
      <w:szCs w:val="24"/>
      <w:lang w:eastAsia="zh-CN" w:bidi="hi-IN"/>
    </w:rPr>
  </w:style>
  <w:style w:type="paragraph" w:customStyle="1" w:styleId="TitleOnlyLTGliederung2">
    <w:name w:val="Title Only~LT~Gliederung 2"/>
    <w:basedOn w:val="TitleOnlyLTGliederung1"/>
    <w:pPr>
      <w:spacing w:after="227"/>
    </w:pPr>
    <w:rPr>
      <w:rFonts w:cs="Mangal"/>
      <w:sz w:val="56"/>
    </w:rPr>
  </w:style>
  <w:style w:type="paragraph" w:customStyle="1" w:styleId="TitleOnlyLTGliederung3">
    <w:name w:val="Title Only~LT~Gliederung 3"/>
    <w:basedOn w:val="TitleOnlyLTGliederung2"/>
    <w:pPr>
      <w:spacing w:after="170"/>
    </w:pPr>
    <w:rPr>
      <w:sz w:val="48"/>
    </w:rPr>
  </w:style>
  <w:style w:type="paragraph" w:customStyle="1" w:styleId="TitleOnlyLTGliederung4">
    <w:name w:val="Title Only~LT~Gliederung 4"/>
    <w:basedOn w:val="TitleOnlyLTGliederung3"/>
    <w:pPr>
      <w:spacing w:after="113"/>
    </w:pPr>
    <w:rPr>
      <w:sz w:val="40"/>
    </w:rPr>
  </w:style>
  <w:style w:type="paragraph" w:customStyle="1" w:styleId="TitleOnlyLTGliederung5">
    <w:name w:val="Title Only~LT~Gliederung 5"/>
    <w:basedOn w:val="TitleOnlyLTGliederung4"/>
    <w:pPr>
      <w:spacing w:after="57"/>
    </w:pPr>
  </w:style>
  <w:style w:type="paragraph" w:customStyle="1" w:styleId="TitleOnlyLTGliederung6">
    <w:name w:val="Title Only~LT~Gliederung 6"/>
    <w:basedOn w:val="TitleOnlyLTGliederung5"/>
  </w:style>
  <w:style w:type="paragraph" w:customStyle="1" w:styleId="TitleOnlyLTGliederung7">
    <w:name w:val="Title Only~LT~Gliederung 7"/>
    <w:basedOn w:val="TitleOnlyLTGliederung6"/>
  </w:style>
  <w:style w:type="paragraph" w:customStyle="1" w:styleId="TitleOnlyLTGliederung8">
    <w:name w:val="Title Only~LT~Gliederung 8"/>
    <w:basedOn w:val="TitleOnlyLTGliederung7"/>
  </w:style>
  <w:style w:type="paragraph" w:customStyle="1" w:styleId="TitleOnlyLTGliederung9">
    <w:name w:val="Title Only~LT~Gliederung 9"/>
    <w:basedOn w:val="TitleOnlyLTGliederung8"/>
  </w:style>
  <w:style w:type="paragraph" w:customStyle="1" w:styleId="TitleOnlyLTTitel">
    <w:name w:val="Title Only~LT~Titel"/>
    <w:pPr>
      <w:suppressAutoHyphens/>
      <w:jc w:val="center"/>
    </w:pPr>
    <w:rPr>
      <w:rFonts w:ascii="Mangal" w:eastAsia="Tahoma" w:hAnsi="Mangal" w:cs="Arial"/>
      <w:kern w:val="1"/>
      <w:sz w:val="88"/>
      <w:szCs w:val="24"/>
      <w:lang w:eastAsia="zh-CN" w:bidi="hi-IN"/>
    </w:rPr>
  </w:style>
  <w:style w:type="paragraph" w:customStyle="1" w:styleId="TitleOnlyLTUntertitel">
    <w:name w:val="Title Only~LT~Untertitel"/>
    <w:pPr>
      <w:suppressAutoHyphens/>
      <w:jc w:val="center"/>
    </w:pPr>
    <w:rPr>
      <w:rFonts w:ascii="Mangal" w:eastAsia="Tahoma" w:hAnsi="Mangal" w:cs="Arial"/>
      <w:kern w:val="1"/>
      <w:sz w:val="64"/>
      <w:szCs w:val="24"/>
      <w:lang w:eastAsia="zh-CN" w:bidi="hi-IN"/>
    </w:rPr>
  </w:style>
  <w:style w:type="paragraph" w:customStyle="1" w:styleId="TitleOnlyLTNotizen">
    <w:name w:val="Title Only~LT~Notizen"/>
    <w:pPr>
      <w:suppressAutoHyphens/>
      <w:ind w:left="340" w:hanging="340"/>
    </w:pPr>
    <w:rPr>
      <w:rFonts w:ascii="Mangal" w:eastAsia="Tahoma" w:hAnsi="Mangal" w:cs="Arial"/>
      <w:kern w:val="1"/>
      <w:sz w:val="40"/>
      <w:szCs w:val="24"/>
      <w:lang w:eastAsia="zh-CN" w:bidi="hi-IN"/>
    </w:rPr>
  </w:style>
  <w:style w:type="paragraph" w:customStyle="1" w:styleId="TitleOnlyLTHintergrundobjekte">
    <w:name w:val="Title Only~LT~Hintergrundobjekte"/>
    <w:pPr>
      <w:suppressAutoHyphens/>
    </w:pPr>
    <w:rPr>
      <w:rFonts w:eastAsia="Tahoma" w:cs="Arial"/>
      <w:kern w:val="1"/>
      <w:sz w:val="24"/>
      <w:szCs w:val="24"/>
      <w:lang w:eastAsia="zh-CN" w:bidi="hi-IN"/>
    </w:rPr>
  </w:style>
  <w:style w:type="paragraph" w:customStyle="1" w:styleId="TitleOnlyLTHintergrund">
    <w:name w:val="Title Only~LT~Hintergrund"/>
    <w:pPr>
      <w:suppressAutoHyphens/>
    </w:pPr>
    <w:rPr>
      <w:rFonts w:eastAsia="Tahoma" w:cs="Arial"/>
      <w:kern w:val="1"/>
      <w:sz w:val="24"/>
      <w:szCs w:val="24"/>
      <w:lang w:eastAsia="zh-CN" w:bidi="hi-IN"/>
    </w:rPr>
  </w:style>
  <w:style w:type="paragraph" w:customStyle="1" w:styleId="BlankSlideLTGliederung1">
    <w:name w:val="Blank Slide~LT~Gliederung 1"/>
    <w:pPr>
      <w:suppressAutoHyphens/>
      <w:spacing w:after="283"/>
    </w:pPr>
    <w:rPr>
      <w:rFonts w:ascii="Mangal" w:eastAsia="Tahoma" w:hAnsi="Mangal" w:cs="Arial"/>
      <w:kern w:val="1"/>
      <w:sz w:val="63"/>
      <w:szCs w:val="24"/>
      <w:lang w:eastAsia="zh-CN" w:bidi="hi-IN"/>
    </w:rPr>
  </w:style>
  <w:style w:type="paragraph" w:customStyle="1" w:styleId="BlankSlideLTGliederung2">
    <w:name w:val="Blank Slide~LT~Gliederung 2"/>
    <w:basedOn w:val="BlankSlideLTGliederung1"/>
    <w:pPr>
      <w:spacing w:after="227"/>
    </w:pPr>
    <w:rPr>
      <w:rFonts w:cs="Mangal"/>
      <w:sz w:val="56"/>
    </w:rPr>
  </w:style>
  <w:style w:type="paragraph" w:customStyle="1" w:styleId="BlankSlideLTGliederung3">
    <w:name w:val="Blank Slide~LT~Gliederung 3"/>
    <w:basedOn w:val="BlankSlideLTGliederung2"/>
    <w:pPr>
      <w:spacing w:after="170"/>
    </w:pPr>
    <w:rPr>
      <w:sz w:val="48"/>
    </w:rPr>
  </w:style>
  <w:style w:type="paragraph" w:customStyle="1" w:styleId="BlankSlideLTGliederung4">
    <w:name w:val="Blank Slide~LT~Gliederung 4"/>
    <w:basedOn w:val="BlankSlideLTGliederung3"/>
    <w:pPr>
      <w:spacing w:after="113"/>
    </w:pPr>
    <w:rPr>
      <w:sz w:val="40"/>
    </w:rPr>
  </w:style>
  <w:style w:type="paragraph" w:customStyle="1" w:styleId="BlankSlideLTGliederung5">
    <w:name w:val="Blank Slide~LT~Gliederung 5"/>
    <w:basedOn w:val="BlankSlideLTGliederung4"/>
    <w:pPr>
      <w:spacing w:after="57"/>
    </w:pPr>
  </w:style>
  <w:style w:type="paragraph" w:customStyle="1" w:styleId="BlankSlideLTGliederung6">
    <w:name w:val="Blank Slide~LT~Gliederung 6"/>
    <w:basedOn w:val="BlankSlideLTGliederung5"/>
  </w:style>
  <w:style w:type="paragraph" w:customStyle="1" w:styleId="BlankSlideLTGliederung7">
    <w:name w:val="Blank Slide~LT~Gliederung 7"/>
    <w:basedOn w:val="BlankSlideLTGliederung6"/>
  </w:style>
  <w:style w:type="paragraph" w:customStyle="1" w:styleId="BlankSlideLTGliederung8">
    <w:name w:val="Blank Slide~LT~Gliederung 8"/>
    <w:basedOn w:val="BlankSlideLTGliederung7"/>
  </w:style>
  <w:style w:type="paragraph" w:customStyle="1" w:styleId="BlankSlideLTGliederung9">
    <w:name w:val="Blank Slide~LT~Gliederung 9"/>
    <w:basedOn w:val="BlankSlideLTGliederung8"/>
  </w:style>
  <w:style w:type="paragraph" w:customStyle="1" w:styleId="BlankSlideLTTitel">
    <w:name w:val="Blank Slide~LT~Titel"/>
    <w:pPr>
      <w:suppressAutoHyphens/>
      <w:jc w:val="center"/>
    </w:pPr>
    <w:rPr>
      <w:rFonts w:ascii="Mangal" w:eastAsia="Tahoma" w:hAnsi="Mangal" w:cs="Arial"/>
      <w:kern w:val="1"/>
      <w:sz w:val="88"/>
      <w:szCs w:val="24"/>
      <w:lang w:eastAsia="zh-CN" w:bidi="hi-IN"/>
    </w:rPr>
  </w:style>
  <w:style w:type="paragraph" w:customStyle="1" w:styleId="BlankSlideLTUntertitel">
    <w:name w:val="Blank Slide~LT~Untertitel"/>
    <w:pPr>
      <w:suppressAutoHyphens/>
      <w:jc w:val="center"/>
    </w:pPr>
    <w:rPr>
      <w:rFonts w:ascii="Mangal" w:eastAsia="Tahoma" w:hAnsi="Mangal" w:cs="Arial"/>
      <w:kern w:val="1"/>
      <w:sz w:val="64"/>
      <w:szCs w:val="24"/>
      <w:lang w:eastAsia="zh-CN" w:bidi="hi-IN"/>
    </w:rPr>
  </w:style>
  <w:style w:type="paragraph" w:customStyle="1" w:styleId="BlankSlideLTNotizen">
    <w:name w:val="Blank Slide~LT~Notizen"/>
    <w:pPr>
      <w:suppressAutoHyphens/>
      <w:ind w:left="340" w:hanging="340"/>
    </w:pPr>
    <w:rPr>
      <w:rFonts w:ascii="Mangal" w:eastAsia="Tahoma" w:hAnsi="Mangal" w:cs="Arial"/>
      <w:kern w:val="1"/>
      <w:sz w:val="40"/>
      <w:szCs w:val="24"/>
      <w:lang w:eastAsia="zh-CN" w:bidi="hi-IN"/>
    </w:rPr>
  </w:style>
  <w:style w:type="paragraph" w:customStyle="1" w:styleId="BlankSlideLTHintergrundobjekte">
    <w:name w:val="Blank Slide~LT~Hintergrundobjekte"/>
    <w:pPr>
      <w:suppressAutoHyphens/>
    </w:pPr>
    <w:rPr>
      <w:rFonts w:eastAsia="Tahoma" w:cs="Arial"/>
      <w:kern w:val="1"/>
      <w:sz w:val="24"/>
      <w:szCs w:val="24"/>
      <w:lang w:eastAsia="zh-CN" w:bidi="hi-IN"/>
    </w:rPr>
  </w:style>
  <w:style w:type="paragraph" w:customStyle="1" w:styleId="BlankSlideLTHintergrund">
    <w:name w:val="Blank Slide~LT~Hintergrund"/>
    <w:pPr>
      <w:suppressAutoHyphens/>
    </w:pPr>
    <w:rPr>
      <w:rFonts w:eastAsia="Tahoma" w:cs="Arial"/>
      <w:kern w:val="1"/>
      <w:sz w:val="24"/>
      <w:szCs w:val="24"/>
      <w:lang w:eastAsia="zh-CN" w:bidi="hi-IN"/>
    </w:rPr>
  </w:style>
  <w:style w:type="paragraph" w:customStyle="1" w:styleId="DefaultLTGliederung1">
    <w:name w:val="Default~LT~Gliederung 1"/>
    <w:pPr>
      <w:suppressAutoHyphens/>
      <w:spacing w:after="283"/>
    </w:pPr>
    <w:rPr>
      <w:rFonts w:ascii="Mangal" w:eastAsia="Tahoma" w:hAnsi="Mangal" w:cs="Arial"/>
      <w:kern w:val="1"/>
      <w:sz w:val="63"/>
      <w:szCs w:val="24"/>
      <w:lang w:eastAsia="zh-CN" w:bidi="hi-IN"/>
    </w:rPr>
  </w:style>
  <w:style w:type="paragraph" w:customStyle="1" w:styleId="DefaultLTGliederung2">
    <w:name w:val="Default~LT~Gliederung 2"/>
    <w:basedOn w:val="DefaultLTGliederung1"/>
    <w:pPr>
      <w:spacing w:after="227"/>
    </w:pPr>
    <w:rPr>
      <w:rFonts w:cs="Mangal"/>
      <w:sz w:val="56"/>
    </w:rPr>
  </w:style>
  <w:style w:type="paragraph" w:customStyle="1" w:styleId="DefaultLTGliederung3">
    <w:name w:val="Default~LT~Gliederung 3"/>
    <w:basedOn w:val="DefaultLTGliederung2"/>
    <w:pPr>
      <w:spacing w:after="170"/>
    </w:pPr>
    <w:rPr>
      <w:sz w:val="48"/>
    </w:rPr>
  </w:style>
  <w:style w:type="paragraph" w:customStyle="1" w:styleId="DefaultLTGliederung4">
    <w:name w:val="Default~LT~Gliederung 4"/>
    <w:basedOn w:val="DefaultLTGliederung3"/>
    <w:pPr>
      <w:spacing w:after="113"/>
    </w:pPr>
    <w:rPr>
      <w:sz w:val="40"/>
    </w:rPr>
  </w:style>
  <w:style w:type="paragraph" w:customStyle="1" w:styleId="DefaultLTGliederung5">
    <w:name w:val="Default~LT~Gliederung 5"/>
    <w:basedOn w:val="DefaultLTGliederung4"/>
    <w:pPr>
      <w:spacing w:after="57"/>
    </w:pPr>
  </w:style>
  <w:style w:type="paragraph" w:customStyle="1" w:styleId="DefaultLTGliederung6">
    <w:name w:val="Default~LT~Gliederung 6"/>
    <w:basedOn w:val="DefaultLTGliederung5"/>
  </w:style>
  <w:style w:type="paragraph" w:customStyle="1" w:styleId="DefaultLTGliederung7">
    <w:name w:val="Default~LT~Gliederung 7"/>
    <w:basedOn w:val="DefaultLTGliederung6"/>
  </w:style>
  <w:style w:type="paragraph" w:customStyle="1" w:styleId="DefaultLTGliederung8">
    <w:name w:val="Default~LT~Gliederung 8"/>
    <w:basedOn w:val="DefaultLTGliederung7"/>
  </w:style>
  <w:style w:type="paragraph" w:customStyle="1" w:styleId="DefaultLTGliederung9">
    <w:name w:val="Default~LT~Gliederung 9"/>
    <w:basedOn w:val="DefaultLTGliederung8"/>
  </w:style>
  <w:style w:type="paragraph" w:customStyle="1" w:styleId="DefaultLTTitel">
    <w:name w:val="Default~LT~Titel"/>
    <w:pPr>
      <w:suppressAutoHyphens/>
      <w:jc w:val="center"/>
    </w:pPr>
    <w:rPr>
      <w:rFonts w:ascii="Mangal" w:eastAsia="Tahoma" w:hAnsi="Mangal" w:cs="Arial"/>
      <w:kern w:val="1"/>
      <w:sz w:val="88"/>
      <w:szCs w:val="24"/>
      <w:lang w:eastAsia="zh-CN" w:bidi="hi-IN"/>
    </w:rPr>
  </w:style>
  <w:style w:type="paragraph" w:customStyle="1" w:styleId="DefaultLTUntertitel">
    <w:name w:val="Default~LT~Untertitel"/>
    <w:pPr>
      <w:suppressAutoHyphens/>
      <w:jc w:val="center"/>
    </w:pPr>
    <w:rPr>
      <w:rFonts w:ascii="Mangal" w:eastAsia="Tahoma" w:hAnsi="Mangal" w:cs="Arial"/>
      <w:kern w:val="1"/>
      <w:sz w:val="64"/>
      <w:szCs w:val="24"/>
      <w:lang w:eastAsia="zh-CN" w:bidi="hi-IN"/>
    </w:rPr>
  </w:style>
  <w:style w:type="paragraph" w:customStyle="1" w:styleId="DefaultLTNotizen">
    <w:name w:val="Default~LT~Notizen"/>
    <w:pPr>
      <w:suppressAutoHyphens/>
      <w:ind w:left="340" w:hanging="340"/>
    </w:pPr>
    <w:rPr>
      <w:rFonts w:ascii="Mangal" w:eastAsia="Tahoma" w:hAnsi="Mangal" w:cs="Arial"/>
      <w:kern w:val="1"/>
      <w:sz w:val="40"/>
      <w:szCs w:val="24"/>
      <w:lang w:eastAsia="zh-CN" w:bidi="hi-IN"/>
    </w:rPr>
  </w:style>
  <w:style w:type="paragraph" w:customStyle="1" w:styleId="DefaultLTHintergrundobjekte">
    <w:name w:val="Default~LT~Hintergrundobjekte"/>
    <w:pPr>
      <w:suppressAutoHyphens/>
    </w:pPr>
    <w:rPr>
      <w:rFonts w:eastAsia="Tahoma" w:cs="Arial"/>
      <w:kern w:val="1"/>
      <w:sz w:val="24"/>
      <w:szCs w:val="24"/>
      <w:lang w:eastAsia="zh-CN" w:bidi="hi-IN"/>
    </w:rPr>
  </w:style>
  <w:style w:type="paragraph" w:customStyle="1" w:styleId="DefaultLTHintergrund">
    <w:name w:val="Default~LT~Hintergrund"/>
    <w:pPr>
      <w:suppressAutoHyphens/>
    </w:pPr>
    <w:rPr>
      <w:rFonts w:eastAsia="Tahoma" w:cs="Arial"/>
      <w:kern w:val="1"/>
      <w:sz w:val="24"/>
      <w:szCs w:val="24"/>
      <w:lang w:eastAsia="zh-CN" w:bidi="hi-IN"/>
    </w:rPr>
  </w:style>
  <w:style w:type="paragraph" w:customStyle="1" w:styleId="Bezproreda1">
    <w:name w:val="Bez proreda1"/>
    <w:pPr>
      <w:suppressAutoHyphens/>
    </w:pPr>
    <w:rPr>
      <w:kern w:val="1"/>
      <w:sz w:val="24"/>
      <w:szCs w:val="24"/>
      <w:lang w:val="af-ZA" w:eastAsia="zh-CN"/>
    </w:rPr>
  </w:style>
  <w:style w:type="paragraph" w:styleId="Uvuenotijeloteksta">
    <w:name w:val="Body Text Indent"/>
    <w:basedOn w:val="Normal"/>
    <w:pPr>
      <w:spacing w:after="120"/>
      <w:ind w:left="283"/>
    </w:pPr>
  </w:style>
  <w:style w:type="paragraph" w:customStyle="1" w:styleId="Faxtable">
    <w:name w:val="Fax_table"/>
    <w:basedOn w:val="Normal"/>
    <w:pPr>
      <w:spacing w:line="360" w:lineRule="auto"/>
    </w:pPr>
    <w:rPr>
      <w:lang w:val="en-US"/>
    </w:rPr>
  </w:style>
  <w:style w:type="paragraph" w:customStyle="1" w:styleId="NoSpacing1">
    <w:name w:val="No Spacing1"/>
    <w:pPr>
      <w:suppressAutoHyphens/>
    </w:pPr>
    <w:rPr>
      <w:kern w:val="1"/>
      <w:lang w:eastAsia="zh-CN"/>
    </w:rPr>
  </w:style>
  <w:style w:type="paragraph" w:customStyle="1" w:styleId="xl78">
    <w:name w:val="xl78"/>
    <w:basedOn w:val="Normal"/>
    <w:pPr>
      <w:spacing w:before="280" w:after="280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7">
    <w:name w:val="xl77"/>
    <w:basedOn w:val="Normal"/>
    <w:pPr>
      <w:spacing w:before="280" w:after="280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Normal"/>
    <w:pPr>
      <w:spacing w:before="280" w:after="280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pPr>
      <w:spacing w:before="280" w:after="280"/>
    </w:pPr>
    <w:rPr>
      <w:rFonts w:ascii="Arial" w:hAnsi="Arial" w:cs="Arial"/>
      <w:color w:val="000000"/>
      <w:sz w:val="16"/>
      <w:szCs w:val="16"/>
    </w:rPr>
  </w:style>
  <w:style w:type="paragraph" w:customStyle="1" w:styleId="xl74">
    <w:name w:val="xl74"/>
    <w:basedOn w:val="Normal"/>
    <w:pPr>
      <w:spacing w:before="280" w:after="280"/>
    </w:pPr>
    <w:rPr>
      <w:rFonts w:ascii="Arial" w:hAnsi="Arial" w:cs="Arial"/>
      <w:color w:val="000000"/>
      <w:sz w:val="16"/>
      <w:szCs w:val="16"/>
    </w:rPr>
  </w:style>
  <w:style w:type="paragraph" w:customStyle="1" w:styleId="xl73">
    <w:name w:val="xl73"/>
    <w:basedOn w:val="Normal"/>
    <w:pPr>
      <w:spacing w:before="280" w:after="280"/>
    </w:pPr>
    <w:rPr>
      <w:rFonts w:ascii="Arial" w:hAnsi="Arial" w:cs="Arial"/>
      <w:color w:val="000000"/>
      <w:sz w:val="16"/>
      <w:szCs w:val="16"/>
    </w:rPr>
  </w:style>
  <w:style w:type="paragraph" w:customStyle="1" w:styleId="xl72">
    <w:name w:val="xl72"/>
    <w:basedOn w:val="Normal"/>
    <w:pPr>
      <w:spacing w:before="280" w:after="280"/>
    </w:pPr>
    <w:rPr>
      <w:rFonts w:ascii="Arial" w:hAnsi="Arial" w:cs="Arial"/>
      <w:color w:val="000000"/>
      <w:sz w:val="16"/>
      <w:szCs w:val="16"/>
    </w:rPr>
  </w:style>
  <w:style w:type="paragraph" w:customStyle="1" w:styleId="xl71">
    <w:name w:val="xl71"/>
    <w:basedOn w:val="Normal"/>
    <w:pPr>
      <w:spacing w:before="280" w:after="280"/>
    </w:pPr>
    <w:rPr>
      <w:rFonts w:ascii="Arial" w:hAnsi="Arial" w:cs="Arial"/>
      <w:color w:val="000000"/>
      <w:sz w:val="16"/>
      <w:szCs w:val="16"/>
    </w:rPr>
  </w:style>
  <w:style w:type="paragraph" w:customStyle="1" w:styleId="xl70">
    <w:name w:val="xl70"/>
    <w:basedOn w:val="Normal"/>
    <w:pPr>
      <w:spacing w:before="280" w:after="280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Normal"/>
    <w:pPr>
      <w:shd w:val="clear" w:color="auto" w:fill="000000"/>
      <w:spacing w:before="280" w:after="280"/>
      <w:jc w:val="center"/>
      <w:textAlignment w:val="center"/>
    </w:pPr>
    <w:rPr>
      <w:rFonts w:ascii="Arial" w:hAnsi="Arial" w:cs="Arial"/>
      <w:b/>
      <w:bCs/>
      <w:color w:val="FFFFFF"/>
      <w:sz w:val="16"/>
      <w:szCs w:val="16"/>
    </w:rPr>
  </w:style>
  <w:style w:type="paragraph" w:customStyle="1" w:styleId="xl68">
    <w:name w:val="xl68"/>
    <w:basedOn w:val="Normal"/>
    <w:pPr>
      <w:shd w:val="clear" w:color="auto" w:fill="000000"/>
      <w:spacing w:before="280" w:after="280"/>
      <w:jc w:val="center"/>
      <w:textAlignment w:val="center"/>
    </w:pPr>
    <w:rPr>
      <w:rFonts w:ascii="Arial" w:hAnsi="Arial" w:cs="Arial"/>
      <w:b/>
      <w:bCs/>
      <w:color w:val="FFFFFF"/>
      <w:sz w:val="16"/>
      <w:szCs w:val="16"/>
    </w:rPr>
  </w:style>
  <w:style w:type="paragraph" w:customStyle="1" w:styleId="xl67">
    <w:name w:val="xl67"/>
    <w:basedOn w:val="Normal"/>
    <w:pPr>
      <w:shd w:val="clear" w:color="auto" w:fill="000000"/>
      <w:spacing w:before="280" w:after="280"/>
      <w:textAlignment w:val="center"/>
    </w:pPr>
    <w:rPr>
      <w:rFonts w:ascii="Arial" w:hAnsi="Arial" w:cs="Arial"/>
      <w:b/>
      <w:bCs/>
      <w:color w:val="FFFFFF"/>
      <w:sz w:val="16"/>
      <w:szCs w:val="16"/>
    </w:rPr>
  </w:style>
  <w:style w:type="paragraph" w:customStyle="1" w:styleId="xl66">
    <w:name w:val="xl66"/>
    <w:basedOn w:val="Normal"/>
    <w:pPr>
      <w:shd w:val="clear" w:color="auto" w:fill="000000"/>
      <w:spacing w:before="280" w:after="280"/>
      <w:textAlignment w:val="center"/>
    </w:pPr>
    <w:rPr>
      <w:rFonts w:ascii="Arial" w:hAnsi="Arial" w:cs="Arial"/>
      <w:b/>
      <w:bCs/>
      <w:color w:val="FFFFFF"/>
      <w:sz w:val="16"/>
      <w:szCs w:val="16"/>
    </w:rPr>
  </w:style>
  <w:style w:type="paragraph" w:customStyle="1" w:styleId="xl65">
    <w:name w:val="xl65"/>
    <w:basedOn w:val="Normal"/>
    <w:pPr>
      <w:spacing w:before="280" w:after="280"/>
    </w:pPr>
    <w:rPr>
      <w:rFonts w:ascii="Arial" w:hAnsi="Arial" w:cs="Arial"/>
      <w:sz w:val="16"/>
      <w:szCs w:val="16"/>
    </w:rPr>
  </w:style>
  <w:style w:type="paragraph" w:customStyle="1" w:styleId="NoSpacing2">
    <w:name w:val="No Spacing2"/>
    <w:pPr>
      <w:suppressAutoHyphens/>
    </w:pPr>
    <w:rPr>
      <w:kern w:val="1"/>
      <w:lang w:eastAsia="zh-CN"/>
    </w:rPr>
  </w:style>
  <w:style w:type="paragraph" w:customStyle="1" w:styleId="ListParagraph2">
    <w:name w:val="List Paragraph2"/>
    <w:basedOn w:val="Normal"/>
    <w:pPr>
      <w:ind w:left="708"/>
    </w:pPr>
  </w:style>
  <w:style w:type="paragraph" w:customStyle="1" w:styleId="NormalWeb1">
    <w:name w:val="Normal (Web)1"/>
    <w:basedOn w:val="Normal"/>
    <w:pPr>
      <w:spacing w:before="280" w:after="280"/>
    </w:pPr>
  </w:style>
  <w:style w:type="paragraph" w:styleId="Odlomakpopisa">
    <w:name w:val="List Paragraph"/>
    <w:basedOn w:val="Normal"/>
    <w:qFormat/>
    <w:pPr>
      <w:widowControl w:val="0"/>
      <w:ind w:left="720"/>
    </w:pPr>
    <w:rPr>
      <w:rFonts w:eastAsia="SimSun" w:cs="Mangal"/>
      <w:lang w:val="hr-HR" w:bidi="hi-IN"/>
    </w:rPr>
  </w:style>
  <w:style w:type="paragraph" w:customStyle="1" w:styleId="xl99">
    <w:name w:val="xl99"/>
    <w:basedOn w:val="Normal"/>
    <w:rsid w:val="0079066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Calibri" w:hAnsi="Calibri"/>
      <w:kern w:val="0"/>
      <w:lang w:val="hr-HR" w:eastAsia="en-US"/>
    </w:rPr>
  </w:style>
  <w:style w:type="paragraph" w:customStyle="1" w:styleId="xl100">
    <w:name w:val="xl100"/>
    <w:basedOn w:val="Normal"/>
    <w:rsid w:val="0079066C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Calibri" w:hAnsi="Calibri"/>
      <w:kern w:val="0"/>
      <w:lang w:val="hr-HR" w:eastAsia="en-US"/>
    </w:rPr>
  </w:style>
  <w:style w:type="paragraph" w:customStyle="1" w:styleId="xl101">
    <w:name w:val="xl101"/>
    <w:basedOn w:val="Normal"/>
    <w:rsid w:val="0079066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Calibri" w:hAnsi="Calibri"/>
      <w:kern w:val="0"/>
      <w:lang w:val="hr-HR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D2DEF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D2DEF"/>
    <w:rPr>
      <w:rFonts w:ascii="Segoe UI" w:hAnsi="Segoe UI" w:cs="Segoe UI"/>
      <w:kern w:val="1"/>
      <w:sz w:val="18"/>
      <w:szCs w:val="18"/>
      <w:lang w:val="af-Z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kern w:val="1"/>
      <w:sz w:val="24"/>
      <w:szCs w:val="24"/>
      <w:lang w:val="af-ZA" w:eastAsia="zh-CN"/>
    </w:rPr>
  </w:style>
  <w:style w:type="paragraph" w:styleId="Naslov1">
    <w:name w:val="heading 1"/>
    <w:basedOn w:val="Normal1"/>
    <w:next w:val="Tijeloteksta"/>
    <w:qFormat/>
    <w:pPr>
      <w:numPr>
        <w:numId w:val="1"/>
      </w:numPr>
      <w:tabs>
        <w:tab w:val="left" w:pos="0"/>
      </w:tabs>
      <w:spacing w:before="238" w:after="119"/>
      <w:outlineLvl w:val="0"/>
    </w:pPr>
    <w:rPr>
      <w:rFonts w:cs="Mangal"/>
    </w:rPr>
  </w:style>
  <w:style w:type="paragraph" w:styleId="Naslov2">
    <w:name w:val="heading 2"/>
    <w:basedOn w:val="Normal1"/>
    <w:next w:val="Normal"/>
    <w:qFormat/>
    <w:pPr>
      <w:keepNext/>
      <w:numPr>
        <w:ilvl w:val="1"/>
        <w:numId w:val="1"/>
      </w:numPr>
      <w:tabs>
        <w:tab w:val="left" w:pos="0"/>
        <w:tab w:val="left" w:pos="709"/>
        <w:tab w:val="right" w:pos="7088"/>
        <w:tab w:val="right" w:pos="7938"/>
      </w:tabs>
      <w:autoSpaceDE w:val="0"/>
      <w:spacing w:before="238" w:after="119" w:line="360" w:lineRule="auto"/>
      <w:jc w:val="both"/>
      <w:outlineLvl w:val="1"/>
    </w:pPr>
    <w:rPr>
      <w:rFonts w:cs="Mangal"/>
    </w:rPr>
  </w:style>
  <w:style w:type="paragraph" w:styleId="Naslov3">
    <w:name w:val="heading 3"/>
    <w:basedOn w:val="Heading"/>
    <w:next w:val="Tijeloteksta"/>
    <w:qFormat/>
    <w:pPr>
      <w:ind w:left="720" w:hanging="720"/>
      <w:outlineLvl w:val="2"/>
    </w:pPr>
    <w:rPr>
      <w:b/>
      <w:bCs/>
    </w:rPr>
  </w:style>
  <w:style w:type="paragraph" w:styleId="Naslov5">
    <w:name w:val="heading 5"/>
    <w:basedOn w:val="Heading"/>
    <w:next w:val="Tijeloteksta"/>
    <w:qFormat/>
    <w:pPr>
      <w:numPr>
        <w:ilvl w:val="4"/>
        <w:numId w:val="1"/>
      </w:numPr>
      <w:outlineLvl w:val="4"/>
    </w:pPr>
    <w:rPr>
      <w:b/>
      <w:bCs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Normal1">
    <w:name w:val="Normal1"/>
    <w:pPr>
      <w:suppressAutoHyphens/>
    </w:pPr>
    <w:rPr>
      <w:rFonts w:ascii="Mangal" w:eastAsia="Tahoma" w:hAnsi="Mangal" w:cs="Arial"/>
      <w:kern w:val="1"/>
      <w:sz w:val="36"/>
      <w:szCs w:val="24"/>
      <w:lang w:eastAsia="zh-CN" w:bidi="hi-IN"/>
    </w:rPr>
  </w:style>
  <w:style w:type="paragraph" w:styleId="Tijeloteksta">
    <w:name w:val="Body Text"/>
    <w:basedOn w:val="Normal1"/>
    <w:pPr>
      <w:jc w:val="both"/>
    </w:pPr>
    <w:rPr>
      <w:rFonts w:cs="Mangal"/>
    </w:rPr>
  </w:style>
  <w:style w:type="paragraph" w:customStyle="1" w:styleId="Heading">
    <w:name w:val="Heading"/>
    <w:basedOn w:val="Normal1"/>
    <w:next w:val="Tijeloteksta"/>
    <w:pPr>
      <w:keepNext/>
      <w:spacing w:before="238" w:after="119"/>
    </w:pPr>
    <w:rPr>
      <w:rFonts w:eastAsia="Microsoft YaHei" w:cs="Mangal"/>
      <w:szCs w:val="28"/>
    </w:rPr>
  </w:style>
  <w:style w:type="character" w:customStyle="1" w:styleId="WW8Num1z0">
    <w:name w:val="WW8Num1z0"/>
    <w:rPr>
      <w:rFonts w:ascii="Calibri" w:hAnsi="Calibri" w:cs="Calibri" w:hint="default"/>
      <w:sz w:val="24"/>
      <w:szCs w:val="24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Tahoma"/>
      <w:shd w:val="clear" w:color="auto" w:fill="C0C0C0"/>
    </w:rPr>
  </w:style>
  <w:style w:type="character" w:customStyle="1" w:styleId="WW8Num2z1">
    <w:name w:val="WW8Num2z1"/>
    <w:rPr>
      <w:rFonts w:ascii="OpenSymbol" w:hAnsi="OpenSymbol" w:cs="Courier New"/>
    </w:rPr>
  </w:style>
  <w:style w:type="character" w:customStyle="1" w:styleId="WW8Num3z0">
    <w:name w:val="WW8Num3z0"/>
    <w:rPr>
      <w:rFonts w:ascii="Wingdings" w:hAnsi="Wingdings" w:cs="Wingdings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6z0">
    <w:name w:val="WW8Num6z0"/>
    <w:rPr>
      <w:rFonts w:ascii="Calibri" w:hAnsi="Calibri" w:cs="Calibri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5z1">
    <w:name w:val="WW8Num5z1"/>
    <w:rPr>
      <w:rFonts w:ascii="OpenSymbol" w:hAnsi="OpenSymbol" w:cs="Courier New"/>
    </w:rPr>
  </w:style>
  <w:style w:type="character" w:customStyle="1" w:styleId="WW8Num6z1">
    <w:name w:val="WW8Num6z1"/>
    <w:rPr>
      <w:rFonts w:ascii="OpenSymbol" w:hAnsi="OpenSymbol" w:cs="Courier New"/>
    </w:rPr>
  </w:style>
  <w:style w:type="character" w:customStyle="1" w:styleId="WW8Num7z1">
    <w:name w:val="WW8Num7z1"/>
    <w:rPr>
      <w:rFonts w:ascii="Symbol" w:hAnsi="Symbol" w:cs="Symbol" w:hint="default"/>
    </w:rPr>
  </w:style>
  <w:style w:type="character" w:customStyle="1" w:styleId="WW8Num7z2">
    <w:name w:val="WW8Num7z2"/>
    <w:rPr>
      <w:rFonts w:ascii="OpenSymbol" w:hAnsi="OpenSymbol" w:cs="OpenSymbol"/>
    </w:rPr>
  </w:style>
  <w:style w:type="character" w:customStyle="1" w:styleId="WW8Num8z0">
    <w:name w:val="WW8Num8z0"/>
    <w:rPr>
      <w:rFonts w:ascii="Symbol" w:hAnsi="Symbol" w:cs="Tahoma"/>
      <w:shd w:val="clear" w:color="auto" w:fill="FFFF00"/>
    </w:rPr>
  </w:style>
  <w:style w:type="character" w:customStyle="1" w:styleId="WW8Num8z1">
    <w:name w:val="WW8Num8z1"/>
    <w:rPr>
      <w:rFonts w:ascii="OpenSymbol" w:hAnsi="OpenSymbol" w:cs="Courier New"/>
    </w:rPr>
  </w:style>
  <w:style w:type="character" w:customStyle="1" w:styleId="WW8Num9z0">
    <w:name w:val="WW8Num9z0"/>
    <w:rPr>
      <w:rFonts w:ascii="Symbol" w:hAnsi="Symbol" w:cs="Tahoma"/>
      <w:shd w:val="clear" w:color="auto" w:fill="00FF00"/>
    </w:rPr>
  </w:style>
  <w:style w:type="character" w:customStyle="1" w:styleId="WW8Num9z1">
    <w:name w:val="WW8Num9z1"/>
    <w:rPr>
      <w:rFonts w:ascii="OpenSymbol" w:hAnsi="OpenSymbol" w:cs="Courier New"/>
    </w:rPr>
  </w:style>
  <w:style w:type="character" w:customStyle="1" w:styleId="WW8Num10z0">
    <w:name w:val="WW8Num10z0"/>
    <w:rPr>
      <w:rFonts w:ascii="Wingdings" w:hAnsi="Wingdings" w:cs="Wingdings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Calibri" w:hAnsi="Calibri" w:cs="Tahoma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8z3">
    <w:name w:val="WW8Num18z3"/>
    <w:rPr>
      <w:rFonts w:ascii="Symbol" w:hAnsi="Symbol" w:cs="Symbol" w:hint="default"/>
    </w:rPr>
  </w:style>
  <w:style w:type="character" w:customStyle="1" w:styleId="WW8Num19z0">
    <w:name w:val="WW8Num19z0"/>
    <w:rPr>
      <w:rFonts w:ascii="Calibri" w:hAnsi="Calibri" w:cs="Calibri" w:hint="default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  <w:rPr>
      <w:rFonts w:ascii="Times New Roman" w:eastAsia="Times New Roman" w:hAnsi="Times New Roman" w:cs="Times New Roman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  <w:rPr>
      <w:rFonts w:ascii="Times New Roman" w:eastAsia="Calibri" w:hAnsi="Times New Roman" w:cs="Times New Roman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ascii="Calibri" w:hAnsi="Calibri" w:cs="Tahoma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-DefaultParagraphFont">
    <w:name w:val="WW-Default Paragraph Font"/>
  </w:style>
  <w:style w:type="character" w:customStyle="1" w:styleId="WW8Num1ztrue">
    <w:name w:val="WW8Num1ztrue"/>
  </w:style>
  <w:style w:type="character" w:customStyle="1" w:styleId="WW-WW8Num1ztrue">
    <w:name w:val="WW-WW8Num1ztrue"/>
  </w:style>
  <w:style w:type="character" w:customStyle="1" w:styleId="WW-WW8Num1ztrue1">
    <w:name w:val="WW-WW8Num1ztrue1"/>
  </w:style>
  <w:style w:type="character" w:customStyle="1" w:styleId="WW-WW8Num1ztrue2">
    <w:name w:val="WW-WW8Num1ztrue2"/>
  </w:style>
  <w:style w:type="character" w:customStyle="1" w:styleId="WW-WW8Num1ztrue3">
    <w:name w:val="WW-WW8Num1ztrue3"/>
  </w:style>
  <w:style w:type="character" w:customStyle="1" w:styleId="WW-WW8Num1ztrue4">
    <w:name w:val="WW-WW8Num1ztrue4"/>
  </w:style>
  <w:style w:type="character" w:customStyle="1" w:styleId="WW-WW8Num1ztrue5">
    <w:name w:val="WW-WW8Num1ztrue5"/>
  </w:style>
  <w:style w:type="character" w:customStyle="1" w:styleId="WW-WW8Num1ztrue6">
    <w:name w:val="WW-WW8Num1ztrue6"/>
  </w:style>
  <w:style w:type="character" w:customStyle="1" w:styleId="WW8Num2ztrue">
    <w:name w:val="WW8Num2ztrue"/>
  </w:style>
  <w:style w:type="character" w:customStyle="1" w:styleId="WW-WW8Num2ztrue">
    <w:name w:val="WW-WW8Num2ztrue"/>
  </w:style>
  <w:style w:type="character" w:customStyle="1" w:styleId="WW-WW8Num2ztrue1">
    <w:name w:val="WW-WW8Num2ztrue1"/>
  </w:style>
  <w:style w:type="character" w:customStyle="1" w:styleId="WW-WW8Num2ztrue2">
    <w:name w:val="WW-WW8Num2ztrue2"/>
  </w:style>
  <w:style w:type="character" w:customStyle="1" w:styleId="WW-WW8Num2ztrue3">
    <w:name w:val="WW-WW8Num2ztrue3"/>
  </w:style>
  <w:style w:type="character" w:customStyle="1" w:styleId="WW-WW8Num2ztrue4">
    <w:name w:val="WW-WW8Num2ztrue4"/>
  </w:style>
  <w:style w:type="character" w:customStyle="1" w:styleId="WW-WW8Num2ztrue5">
    <w:name w:val="WW-WW8Num2ztrue5"/>
  </w:style>
  <w:style w:type="character" w:customStyle="1" w:styleId="WW-WW8Num2ztrue6">
    <w:name w:val="WW-WW8Num2ztrue6"/>
  </w:style>
  <w:style w:type="character" w:customStyle="1" w:styleId="WW-WW8Num1ztrue7">
    <w:name w:val="WW-WW8Num1ztrue7"/>
  </w:style>
  <w:style w:type="character" w:customStyle="1" w:styleId="WW-WW8Num1ztrue11">
    <w:name w:val="WW-WW8Num1ztrue11"/>
  </w:style>
  <w:style w:type="character" w:customStyle="1" w:styleId="WW-WW8Num1ztrue21">
    <w:name w:val="WW-WW8Num1ztrue21"/>
  </w:style>
  <w:style w:type="character" w:customStyle="1" w:styleId="WW-WW8Num1ztrue31">
    <w:name w:val="WW-WW8Num1ztrue31"/>
  </w:style>
  <w:style w:type="character" w:customStyle="1" w:styleId="WW-WW8Num1ztrue41">
    <w:name w:val="WW-WW8Num1ztrue41"/>
  </w:style>
  <w:style w:type="character" w:customStyle="1" w:styleId="WW-WW8Num1ztrue51">
    <w:name w:val="WW-WW8Num1ztrue51"/>
  </w:style>
  <w:style w:type="character" w:customStyle="1" w:styleId="WW-WW8Num1ztrue61">
    <w:name w:val="WW-WW8Num1ztrue61"/>
  </w:style>
  <w:style w:type="character" w:customStyle="1" w:styleId="WW-WW8Num2ztrue7">
    <w:name w:val="WW-WW8Num2ztrue7"/>
  </w:style>
  <w:style w:type="character" w:customStyle="1" w:styleId="WW-WW8Num2ztrue11">
    <w:name w:val="WW-WW8Num2ztrue11"/>
  </w:style>
  <w:style w:type="character" w:customStyle="1" w:styleId="WW-WW8Num2ztrue21">
    <w:name w:val="WW-WW8Num2ztrue21"/>
  </w:style>
  <w:style w:type="character" w:customStyle="1" w:styleId="WW-WW8Num2ztrue31">
    <w:name w:val="WW-WW8Num2ztrue31"/>
  </w:style>
  <w:style w:type="character" w:customStyle="1" w:styleId="WW-WW8Num2ztrue41">
    <w:name w:val="WW-WW8Num2ztrue41"/>
  </w:style>
  <w:style w:type="character" w:customStyle="1" w:styleId="WW-WW8Num2ztrue51">
    <w:name w:val="WW-WW8Num2ztrue51"/>
  </w:style>
  <w:style w:type="character" w:customStyle="1" w:styleId="WW-WW8Num2ztrue61">
    <w:name w:val="WW-WW8Num2ztrue61"/>
  </w:style>
  <w:style w:type="character" w:customStyle="1" w:styleId="WW-WW8Num1ztrue71">
    <w:name w:val="WW-WW8Num1ztrue71"/>
  </w:style>
  <w:style w:type="character" w:customStyle="1" w:styleId="WW-WW8Num1ztrue111">
    <w:name w:val="WW-WW8Num1ztrue111"/>
  </w:style>
  <w:style w:type="character" w:customStyle="1" w:styleId="WW-WW8Num1ztrue211">
    <w:name w:val="WW-WW8Num1ztrue211"/>
  </w:style>
  <w:style w:type="character" w:customStyle="1" w:styleId="WW-WW8Num1ztrue311">
    <w:name w:val="WW-WW8Num1ztrue311"/>
  </w:style>
  <w:style w:type="character" w:customStyle="1" w:styleId="WW-WW8Num1ztrue411">
    <w:name w:val="WW-WW8Num1ztrue411"/>
  </w:style>
  <w:style w:type="character" w:customStyle="1" w:styleId="WW-WW8Num1ztrue511">
    <w:name w:val="WW-WW8Num1ztrue511"/>
  </w:style>
  <w:style w:type="character" w:customStyle="1" w:styleId="WW-WW8Num1ztrue611">
    <w:name w:val="WW-WW8Num1ztrue611"/>
  </w:style>
  <w:style w:type="character" w:customStyle="1" w:styleId="WW-WW8Num2ztrue71">
    <w:name w:val="WW-WW8Num2ztrue71"/>
  </w:style>
  <w:style w:type="character" w:customStyle="1" w:styleId="WW-WW8Num2ztrue111">
    <w:name w:val="WW-WW8Num2ztrue111"/>
  </w:style>
  <w:style w:type="character" w:customStyle="1" w:styleId="WW-WW8Num2ztrue211">
    <w:name w:val="WW-WW8Num2ztrue211"/>
  </w:style>
  <w:style w:type="character" w:customStyle="1" w:styleId="WW-WW8Num2ztrue311">
    <w:name w:val="WW-WW8Num2ztrue311"/>
  </w:style>
  <w:style w:type="character" w:customStyle="1" w:styleId="WW-WW8Num2ztrue411">
    <w:name w:val="WW-WW8Num2ztrue411"/>
  </w:style>
  <w:style w:type="character" w:customStyle="1" w:styleId="WW-WW8Num2ztrue511">
    <w:name w:val="WW-WW8Num2ztrue511"/>
  </w:style>
  <w:style w:type="character" w:customStyle="1" w:styleId="WW-WW8Num2ztrue611">
    <w:name w:val="WW-WW8Num2ztrue611"/>
  </w:style>
  <w:style w:type="character" w:customStyle="1" w:styleId="WW-WW8Num1ztrue711">
    <w:name w:val="WW-WW8Num1ztrue711"/>
  </w:style>
  <w:style w:type="character" w:customStyle="1" w:styleId="WW-WW8Num1ztrue1111">
    <w:name w:val="WW-WW8Num1ztrue1111"/>
  </w:style>
  <w:style w:type="character" w:customStyle="1" w:styleId="WW-WW8Num1ztrue2111">
    <w:name w:val="WW-WW8Num1ztrue2111"/>
  </w:style>
  <w:style w:type="character" w:customStyle="1" w:styleId="WW-WW8Num1ztrue3111">
    <w:name w:val="WW-WW8Num1ztrue3111"/>
  </w:style>
  <w:style w:type="character" w:customStyle="1" w:styleId="WW-WW8Num1ztrue4111">
    <w:name w:val="WW-WW8Num1ztrue4111"/>
  </w:style>
  <w:style w:type="character" w:customStyle="1" w:styleId="WW-WW8Num1ztrue5111">
    <w:name w:val="WW-WW8Num1ztrue5111"/>
  </w:style>
  <w:style w:type="character" w:customStyle="1" w:styleId="WW-WW8Num1ztrue6111">
    <w:name w:val="WW-WW8Num1ztrue6111"/>
  </w:style>
  <w:style w:type="character" w:customStyle="1" w:styleId="WW-WW8Num2ztrue711">
    <w:name w:val="WW-WW8Num2ztrue711"/>
  </w:style>
  <w:style w:type="character" w:customStyle="1" w:styleId="WW-WW8Num2ztrue1111">
    <w:name w:val="WW-WW8Num2ztrue1111"/>
  </w:style>
  <w:style w:type="character" w:customStyle="1" w:styleId="WW-WW8Num2ztrue2111">
    <w:name w:val="WW-WW8Num2ztrue2111"/>
  </w:style>
  <w:style w:type="character" w:customStyle="1" w:styleId="WW-WW8Num2ztrue3111">
    <w:name w:val="WW-WW8Num2ztrue3111"/>
  </w:style>
  <w:style w:type="character" w:customStyle="1" w:styleId="WW-WW8Num2ztrue4111">
    <w:name w:val="WW-WW8Num2ztrue4111"/>
  </w:style>
  <w:style w:type="character" w:customStyle="1" w:styleId="WW-WW8Num2ztrue5111">
    <w:name w:val="WW-WW8Num2ztrue5111"/>
  </w:style>
  <w:style w:type="character" w:customStyle="1" w:styleId="WW-WW8Num2ztrue6111">
    <w:name w:val="WW-WW8Num2ztrue6111"/>
  </w:style>
  <w:style w:type="character" w:customStyle="1" w:styleId="WW-WW8Num1ztrue7111">
    <w:name w:val="WW-WW8Num1ztrue7111"/>
  </w:style>
  <w:style w:type="character" w:customStyle="1" w:styleId="WW-WW8Num1ztrue11111">
    <w:name w:val="WW-WW8Num1ztrue11111"/>
  </w:style>
  <w:style w:type="character" w:customStyle="1" w:styleId="WW-WW8Num1ztrue21111">
    <w:name w:val="WW-WW8Num1ztrue21111"/>
  </w:style>
  <w:style w:type="character" w:customStyle="1" w:styleId="WW-WW8Num1ztrue31111">
    <w:name w:val="WW-WW8Num1ztrue31111"/>
  </w:style>
  <w:style w:type="character" w:customStyle="1" w:styleId="WW-WW8Num1ztrue41111">
    <w:name w:val="WW-WW8Num1ztrue41111"/>
  </w:style>
  <w:style w:type="character" w:customStyle="1" w:styleId="WW-WW8Num1ztrue51111">
    <w:name w:val="WW-WW8Num1ztrue51111"/>
  </w:style>
  <w:style w:type="character" w:customStyle="1" w:styleId="WW-WW8Num1ztrue61111">
    <w:name w:val="WW-WW8Num1ztrue61111"/>
  </w:style>
  <w:style w:type="character" w:customStyle="1" w:styleId="WW-WW8Num2ztrue7111">
    <w:name w:val="WW-WW8Num2ztrue7111"/>
  </w:style>
  <w:style w:type="character" w:customStyle="1" w:styleId="WW-WW8Num2ztrue11111">
    <w:name w:val="WW-WW8Num2ztrue11111"/>
  </w:style>
  <w:style w:type="character" w:customStyle="1" w:styleId="WW-WW8Num2ztrue21111">
    <w:name w:val="WW-WW8Num2ztrue21111"/>
  </w:style>
  <w:style w:type="character" w:customStyle="1" w:styleId="WW-WW8Num2ztrue31111">
    <w:name w:val="WW-WW8Num2ztrue31111"/>
  </w:style>
  <w:style w:type="character" w:customStyle="1" w:styleId="WW-WW8Num2ztrue41111">
    <w:name w:val="WW-WW8Num2ztrue41111"/>
  </w:style>
  <w:style w:type="character" w:customStyle="1" w:styleId="WW-WW8Num2ztrue51111">
    <w:name w:val="WW-WW8Num2ztrue51111"/>
  </w:style>
  <w:style w:type="character" w:customStyle="1" w:styleId="WW-WW8Num2ztrue61111">
    <w:name w:val="WW-WW8Num2ztrue61111"/>
  </w:style>
  <w:style w:type="character" w:customStyle="1" w:styleId="Zadanifontodlomka1">
    <w:name w:val="Zadani font odlomka1"/>
  </w:style>
  <w:style w:type="character" w:customStyle="1" w:styleId="WW-WW8Num1ztrue71111">
    <w:name w:val="WW-WW8Num1ztrue71111"/>
  </w:style>
  <w:style w:type="character" w:customStyle="1" w:styleId="WW-WW8Num1ztrue111111">
    <w:name w:val="WW-WW8Num1ztrue111111"/>
  </w:style>
  <w:style w:type="character" w:customStyle="1" w:styleId="WW-WW8Num1ztrue211111">
    <w:name w:val="WW-WW8Num1ztrue211111"/>
  </w:style>
  <w:style w:type="character" w:customStyle="1" w:styleId="WW-WW8Num1ztrue311111">
    <w:name w:val="WW-WW8Num1ztrue311111"/>
  </w:style>
  <w:style w:type="character" w:customStyle="1" w:styleId="WW-WW8Num1ztrue411111">
    <w:name w:val="WW-WW8Num1ztrue411111"/>
  </w:style>
  <w:style w:type="character" w:customStyle="1" w:styleId="WW-WW8Num1ztrue511111">
    <w:name w:val="WW-WW8Num1ztrue511111"/>
  </w:style>
  <w:style w:type="character" w:customStyle="1" w:styleId="WW-WW8Num1ztrue611111">
    <w:name w:val="WW-WW8Num1ztrue611111"/>
  </w:style>
  <w:style w:type="character" w:customStyle="1" w:styleId="WW-WW8Num2ztrue71111">
    <w:name w:val="WW-WW8Num2ztrue71111"/>
  </w:style>
  <w:style w:type="character" w:customStyle="1" w:styleId="WW-WW8Num2ztrue111111">
    <w:name w:val="WW-WW8Num2ztrue111111"/>
  </w:style>
  <w:style w:type="character" w:customStyle="1" w:styleId="WW-WW8Num2ztrue211111">
    <w:name w:val="WW-WW8Num2ztrue211111"/>
  </w:style>
  <w:style w:type="character" w:customStyle="1" w:styleId="WW-WW8Num2ztrue311111">
    <w:name w:val="WW-WW8Num2ztrue311111"/>
  </w:style>
  <w:style w:type="character" w:customStyle="1" w:styleId="WW-WW8Num2ztrue411111">
    <w:name w:val="WW-WW8Num2ztrue411111"/>
  </w:style>
  <w:style w:type="character" w:customStyle="1" w:styleId="WW-WW8Num2ztrue511111">
    <w:name w:val="WW-WW8Num2ztrue511111"/>
  </w:style>
  <w:style w:type="character" w:customStyle="1" w:styleId="WW-WW8Num2ztrue611111">
    <w:name w:val="WW-WW8Num2ztrue611111"/>
  </w:style>
  <w:style w:type="character" w:customStyle="1" w:styleId="WW-WW8Num1ztrue711111">
    <w:name w:val="WW-WW8Num1ztrue711111"/>
  </w:style>
  <w:style w:type="character" w:customStyle="1" w:styleId="WW-WW8Num1ztrue1111111">
    <w:name w:val="WW-WW8Num1ztrue1111111"/>
  </w:style>
  <w:style w:type="character" w:customStyle="1" w:styleId="WW-WW8Num1ztrue2111111">
    <w:name w:val="WW-WW8Num1ztrue2111111"/>
  </w:style>
  <w:style w:type="character" w:customStyle="1" w:styleId="WW-WW8Num1ztrue3111111">
    <w:name w:val="WW-WW8Num1ztrue3111111"/>
  </w:style>
  <w:style w:type="character" w:customStyle="1" w:styleId="WW-WW8Num1ztrue4111111">
    <w:name w:val="WW-WW8Num1ztrue4111111"/>
  </w:style>
  <w:style w:type="character" w:customStyle="1" w:styleId="WW-WW8Num1ztrue5111111">
    <w:name w:val="WW-WW8Num1ztrue5111111"/>
  </w:style>
  <w:style w:type="character" w:customStyle="1" w:styleId="WW-WW8Num1ztrue6111111">
    <w:name w:val="WW-WW8Num1ztrue6111111"/>
  </w:style>
  <w:style w:type="character" w:customStyle="1" w:styleId="WW-WW8Num2ztrue711111">
    <w:name w:val="WW-WW8Num2ztrue711111"/>
  </w:style>
  <w:style w:type="character" w:customStyle="1" w:styleId="WW-WW8Num2ztrue1111111">
    <w:name w:val="WW-WW8Num2ztrue1111111"/>
  </w:style>
  <w:style w:type="character" w:customStyle="1" w:styleId="WW-WW8Num2ztrue2111111">
    <w:name w:val="WW-WW8Num2ztrue2111111"/>
  </w:style>
  <w:style w:type="character" w:customStyle="1" w:styleId="WW-WW8Num2ztrue3111111">
    <w:name w:val="WW-WW8Num2ztrue3111111"/>
  </w:style>
  <w:style w:type="character" w:customStyle="1" w:styleId="WW-WW8Num2ztrue4111111">
    <w:name w:val="WW-WW8Num2ztrue4111111"/>
  </w:style>
  <w:style w:type="character" w:customStyle="1" w:styleId="WW-WW8Num2ztrue5111111">
    <w:name w:val="WW-WW8Num2ztrue5111111"/>
  </w:style>
  <w:style w:type="character" w:customStyle="1" w:styleId="WW-WW8Num2ztrue6111111">
    <w:name w:val="WW-WW8Num2ztrue6111111"/>
  </w:style>
  <w:style w:type="character" w:customStyle="1" w:styleId="Zadanifontodlomka11">
    <w:name w:val="Zadani font odlomka11"/>
  </w:style>
  <w:style w:type="character" w:customStyle="1" w:styleId="WW-WW8Num1ztrue7111111">
    <w:name w:val="WW-WW8Num1ztrue7111111"/>
  </w:style>
  <w:style w:type="character" w:customStyle="1" w:styleId="WW-WW8Num1ztrue11111111">
    <w:name w:val="WW-WW8Num1ztrue11111111"/>
  </w:style>
  <w:style w:type="character" w:customStyle="1" w:styleId="WW-WW8Num1ztrue21111111">
    <w:name w:val="WW-WW8Num1ztrue21111111"/>
  </w:style>
  <w:style w:type="character" w:customStyle="1" w:styleId="WW-WW8Num1ztrue31111111">
    <w:name w:val="WW-WW8Num1ztrue31111111"/>
  </w:style>
  <w:style w:type="character" w:customStyle="1" w:styleId="WW-WW8Num1ztrue41111111">
    <w:name w:val="WW-WW8Num1ztrue41111111"/>
  </w:style>
  <w:style w:type="character" w:customStyle="1" w:styleId="WW-WW8Num1ztrue51111111">
    <w:name w:val="WW-WW8Num1ztrue51111111"/>
  </w:style>
  <w:style w:type="character" w:customStyle="1" w:styleId="WW-WW8Num1ztrue61111111">
    <w:name w:val="WW-WW8Num1ztrue61111111"/>
  </w:style>
  <w:style w:type="character" w:customStyle="1" w:styleId="WW8Num3ztrue">
    <w:name w:val="WW8Num3ztrue"/>
  </w:style>
  <w:style w:type="character" w:customStyle="1" w:styleId="WW-WW8Num3ztrue">
    <w:name w:val="WW-WW8Num3ztrue"/>
  </w:style>
  <w:style w:type="character" w:customStyle="1" w:styleId="WW-WW8Num3ztrue1">
    <w:name w:val="WW-WW8Num3ztrue1"/>
  </w:style>
  <w:style w:type="character" w:customStyle="1" w:styleId="WW-WW8Num3ztrue2">
    <w:name w:val="WW-WW8Num3ztrue2"/>
  </w:style>
  <w:style w:type="character" w:customStyle="1" w:styleId="WW-WW8Num3ztrue3">
    <w:name w:val="WW-WW8Num3ztrue3"/>
  </w:style>
  <w:style w:type="character" w:customStyle="1" w:styleId="WW-WW8Num3ztrue4">
    <w:name w:val="WW-WW8Num3ztrue4"/>
  </w:style>
  <w:style w:type="character" w:customStyle="1" w:styleId="WW-WW8Num3ztrue5">
    <w:name w:val="WW-WW8Num3ztrue5"/>
  </w:style>
  <w:style w:type="character" w:customStyle="1" w:styleId="WW-WW8Num3ztrue6">
    <w:name w:val="WW-WW8Num3ztrue6"/>
  </w:style>
  <w:style w:type="character" w:customStyle="1" w:styleId="Zadanifontodlomka10">
    <w:name w:val="Zadani font odlomka10"/>
  </w:style>
  <w:style w:type="character" w:customStyle="1" w:styleId="WW-WW8Num1ztrue71111111">
    <w:name w:val="WW-WW8Num1ztrue71111111"/>
  </w:style>
  <w:style w:type="character" w:customStyle="1" w:styleId="WW-WW8Num1ztrue111111111">
    <w:name w:val="WW-WW8Num1ztrue111111111"/>
  </w:style>
  <w:style w:type="character" w:customStyle="1" w:styleId="WW-WW8Num1ztrue211111111">
    <w:name w:val="WW-WW8Num1ztrue211111111"/>
  </w:style>
  <w:style w:type="character" w:customStyle="1" w:styleId="WW-WW8Num1ztrue311111111">
    <w:name w:val="WW-WW8Num1ztrue311111111"/>
  </w:style>
  <w:style w:type="character" w:customStyle="1" w:styleId="WW-WW8Num1ztrue411111111">
    <w:name w:val="WW-WW8Num1ztrue411111111"/>
  </w:style>
  <w:style w:type="character" w:customStyle="1" w:styleId="WW-WW8Num1ztrue511111111">
    <w:name w:val="WW-WW8Num1ztrue511111111"/>
  </w:style>
  <w:style w:type="character" w:customStyle="1" w:styleId="WW-WW8Num1ztrue611111111">
    <w:name w:val="WW-WW8Num1ztrue611111111"/>
  </w:style>
  <w:style w:type="character" w:customStyle="1" w:styleId="WW-WW8Num3ztrue7">
    <w:name w:val="WW-WW8Num3ztrue7"/>
  </w:style>
  <w:style w:type="character" w:customStyle="1" w:styleId="WW-WW8Num3ztrue11">
    <w:name w:val="WW-WW8Num3ztrue11"/>
  </w:style>
  <w:style w:type="character" w:customStyle="1" w:styleId="WW-WW8Num3ztrue21">
    <w:name w:val="WW-WW8Num3ztrue21"/>
  </w:style>
  <w:style w:type="character" w:customStyle="1" w:styleId="WW-WW8Num3ztrue31">
    <w:name w:val="WW-WW8Num3ztrue31"/>
  </w:style>
  <w:style w:type="character" w:customStyle="1" w:styleId="WW-WW8Num3ztrue41">
    <w:name w:val="WW-WW8Num3ztrue41"/>
  </w:style>
  <w:style w:type="character" w:customStyle="1" w:styleId="WW-WW8Num3ztrue51">
    <w:name w:val="WW-WW8Num3ztrue51"/>
  </w:style>
  <w:style w:type="character" w:customStyle="1" w:styleId="WW-WW8Num3ztrue61">
    <w:name w:val="WW-WW8Num3ztrue61"/>
  </w:style>
  <w:style w:type="character" w:customStyle="1" w:styleId="WW-WW8Num1ztrue711111111">
    <w:name w:val="WW-WW8Num1ztrue711111111"/>
  </w:style>
  <w:style w:type="character" w:customStyle="1" w:styleId="WW-WW8Num1ztrue1111111111">
    <w:name w:val="WW-WW8Num1ztrue1111111111"/>
  </w:style>
  <w:style w:type="character" w:customStyle="1" w:styleId="WW-WW8Num1ztrue2111111111">
    <w:name w:val="WW-WW8Num1ztrue2111111111"/>
  </w:style>
  <w:style w:type="character" w:customStyle="1" w:styleId="WW-WW8Num1ztrue3111111111">
    <w:name w:val="WW-WW8Num1ztrue3111111111"/>
  </w:style>
  <w:style w:type="character" w:customStyle="1" w:styleId="WW-WW8Num1ztrue4111111111">
    <w:name w:val="WW-WW8Num1ztrue4111111111"/>
  </w:style>
  <w:style w:type="character" w:customStyle="1" w:styleId="WW-WW8Num1ztrue5111111111">
    <w:name w:val="WW-WW8Num1ztrue5111111111"/>
  </w:style>
  <w:style w:type="character" w:customStyle="1" w:styleId="WW-WW8Num1ztrue6111111111">
    <w:name w:val="WW-WW8Num1ztrue6111111111"/>
  </w:style>
  <w:style w:type="character" w:customStyle="1" w:styleId="WW-WW8Num3ztrue71">
    <w:name w:val="WW-WW8Num3ztrue71"/>
  </w:style>
  <w:style w:type="character" w:customStyle="1" w:styleId="WW-WW8Num3ztrue111">
    <w:name w:val="WW-WW8Num3ztrue111"/>
  </w:style>
  <w:style w:type="character" w:customStyle="1" w:styleId="WW-WW8Num3ztrue211">
    <w:name w:val="WW-WW8Num3ztrue211"/>
  </w:style>
  <w:style w:type="character" w:customStyle="1" w:styleId="WW-WW8Num3ztrue311">
    <w:name w:val="WW-WW8Num3ztrue311"/>
  </w:style>
  <w:style w:type="character" w:customStyle="1" w:styleId="WW-WW8Num3ztrue411">
    <w:name w:val="WW-WW8Num3ztrue411"/>
  </w:style>
  <w:style w:type="character" w:customStyle="1" w:styleId="WW-WW8Num3ztrue511">
    <w:name w:val="WW-WW8Num3ztrue511"/>
  </w:style>
  <w:style w:type="character" w:customStyle="1" w:styleId="WW-WW8Num3ztrue611">
    <w:name w:val="WW-WW8Num3ztrue611"/>
  </w:style>
  <w:style w:type="character" w:customStyle="1" w:styleId="WW-WW8Num1ztrue7111111111">
    <w:name w:val="WW-WW8Num1ztrue7111111111"/>
  </w:style>
  <w:style w:type="character" w:customStyle="1" w:styleId="WW-WW8Num1ztrue11111111111">
    <w:name w:val="WW-WW8Num1ztrue11111111111"/>
  </w:style>
  <w:style w:type="character" w:customStyle="1" w:styleId="WW-WW8Num1ztrue21111111111">
    <w:name w:val="WW-WW8Num1ztrue21111111111"/>
  </w:style>
  <w:style w:type="character" w:customStyle="1" w:styleId="WW-WW8Num1ztrue31111111111">
    <w:name w:val="WW-WW8Num1ztrue31111111111"/>
  </w:style>
  <w:style w:type="character" w:customStyle="1" w:styleId="WW-WW8Num1ztrue41111111111">
    <w:name w:val="WW-WW8Num1ztrue41111111111"/>
  </w:style>
  <w:style w:type="character" w:customStyle="1" w:styleId="WW-WW8Num1ztrue51111111111">
    <w:name w:val="WW-WW8Num1ztrue51111111111"/>
  </w:style>
  <w:style w:type="character" w:customStyle="1" w:styleId="WW-WW8Num1ztrue61111111111">
    <w:name w:val="WW-WW8Num1ztrue61111111111"/>
  </w:style>
  <w:style w:type="character" w:customStyle="1" w:styleId="WW-WW8Num2ztrue7111111">
    <w:name w:val="WW-WW8Num2ztrue7111111"/>
  </w:style>
  <w:style w:type="character" w:customStyle="1" w:styleId="WW-WW8Num2ztrue11111111">
    <w:name w:val="WW-WW8Num2ztrue11111111"/>
  </w:style>
  <w:style w:type="character" w:customStyle="1" w:styleId="WW-WW8Num2ztrue21111111">
    <w:name w:val="WW-WW8Num2ztrue21111111"/>
  </w:style>
  <w:style w:type="character" w:customStyle="1" w:styleId="WW-WW8Num2ztrue31111111">
    <w:name w:val="WW-WW8Num2ztrue31111111"/>
  </w:style>
  <w:style w:type="character" w:customStyle="1" w:styleId="WW-WW8Num2ztrue41111111">
    <w:name w:val="WW-WW8Num2ztrue41111111"/>
  </w:style>
  <w:style w:type="character" w:customStyle="1" w:styleId="WW-WW8Num2ztrue51111111">
    <w:name w:val="WW-WW8Num2ztrue51111111"/>
  </w:style>
  <w:style w:type="character" w:customStyle="1" w:styleId="WW-WW8Num2ztrue61111111">
    <w:name w:val="WW-WW8Num2ztrue61111111"/>
  </w:style>
  <w:style w:type="character" w:customStyle="1" w:styleId="WW8Num3zfalse">
    <w:name w:val="WW8Num3zfalse"/>
    <w:rPr>
      <w:rFonts w:ascii="Calibri" w:hAnsi="Calibri" w:cs="Calibri"/>
      <w:shd w:val="clear" w:color="auto" w:fill="C0C0C0"/>
    </w:rPr>
  </w:style>
  <w:style w:type="character" w:customStyle="1" w:styleId="WW8Num4ztrue">
    <w:name w:val="WW8Num4ztrue"/>
  </w:style>
  <w:style w:type="character" w:customStyle="1" w:styleId="WW-WW8Num4ztrue">
    <w:name w:val="WW-WW8Num4ztrue"/>
  </w:style>
  <w:style w:type="character" w:customStyle="1" w:styleId="WW-WW8Num4ztrue1">
    <w:name w:val="WW-WW8Num4ztrue1"/>
  </w:style>
  <w:style w:type="character" w:customStyle="1" w:styleId="WW-WW8Num4ztrue2">
    <w:name w:val="WW-WW8Num4ztrue2"/>
  </w:style>
  <w:style w:type="character" w:customStyle="1" w:styleId="WW-WW8Num4ztrue3">
    <w:name w:val="WW-WW8Num4ztrue3"/>
  </w:style>
  <w:style w:type="character" w:customStyle="1" w:styleId="WW-WW8Num4ztrue4">
    <w:name w:val="WW-WW8Num4ztrue4"/>
  </w:style>
  <w:style w:type="character" w:customStyle="1" w:styleId="WW-WW8Num4ztrue5">
    <w:name w:val="WW-WW8Num4ztrue5"/>
  </w:style>
  <w:style w:type="character" w:customStyle="1" w:styleId="WW-WW8Num4ztrue6">
    <w:name w:val="WW-WW8Num4ztrue6"/>
  </w:style>
  <w:style w:type="character" w:customStyle="1" w:styleId="WW8Num8zfalse">
    <w:name w:val="WW8Num8zfalse"/>
  </w:style>
  <w:style w:type="character" w:customStyle="1" w:styleId="WW8Num9zfalse">
    <w:name w:val="WW8Num9zfalse"/>
  </w:style>
  <w:style w:type="character" w:customStyle="1" w:styleId="WW8Num9ztrue">
    <w:name w:val="WW8Num9ztrue"/>
  </w:style>
  <w:style w:type="character" w:customStyle="1" w:styleId="WW-WW8Num9ztrue">
    <w:name w:val="WW-WW8Num9ztrue"/>
  </w:style>
  <w:style w:type="character" w:customStyle="1" w:styleId="WW-WW8Num9ztrue1">
    <w:name w:val="WW-WW8Num9ztrue1"/>
  </w:style>
  <w:style w:type="character" w:customStyle="1" w:styleId="WW-WW8Num9ztrue2">
    <w:name w:val="WW-WW8Num9ztrue2"/>
  </w:style>
  <w:style w:type="character" w:customStyle="1" w:styleId="WW-WW8Num9ztrue3">
    <w:name w:val="WW-WW8Num9ztrue3"/>
  </w:style>
  <w:style w:type="character" w:customStyle="1" w:styleId="WW-WW8Num9ztrue4">
    <w:name w:val="WW-WW8Num9ztrue4"/>
  </w:style>
  <w:style w:type="character" w:customStyle="1" w:styleId="WW-WW8Num9ztrue5">
    <w:name w:val="WW-WW8Num9ztrue5"/>
  </w:style>
  <w:style w:type="character" w:customStyle="1" w:styleId="WW-WW8Num9ztrue6">
    <w:name w:val="WW-WW8Num9ztrue6"/>
  </w:style>
  <w:style w:type="character" w:customStyle="1" w:styleId="WW8Num10zfalse">
    <w:name w:val="WW8Num10zfalse"/>
  </w:style>
  <w:style w:type="character" w:customStyle="1" w:styleId="WW8Num10ztrue">
    <w:name w:val="WW8Num10ztrue"/>
  </w:style>
  <w:style w:type="character" w:customStyle="1" w:styleId="WW-WW8Num10ztrue">
    <w:name w:val="WW-WW8Num10ztrue"/>
  </w:style>
  <w:style w:type="character" w:customStyle="1" w:styleId="WW-WW8Num10ztrue1">
    <w:name w:val="WW-WW8Num10ztrue1"/>
  </w:style>
  <w:style w:type="character" w:customStyle="1" w:styleId="WW-WW8Num10ztrue2">
    <w:name w:val="WW-WW8Num10ztrue2"/>
  </w:style>
  <w:style w:type="character" w:customStyle="1" w:styleId="WW-WW8Num10ztrue3">
    <w:name w:val="WW-WW8Num10ztrue3"/>
  </w:style>
  <w:style w:type="character" w:customStyle="1" w:styleId="WW-WW8Num10ztrue4">
    <w:name w:val="WW-WW8Num10ztrue4"/>
  </w:style>
  <w:style w:type="character" w:customStyle="1" w:styleId="WW-WW8Num10ztrue5">
    <w:name w:val="WW-WW8Num10ztrue5"/>
  </w:style>
  <w:style w:type="character" w:customStyle="1" w:styleId="WW-WW8Num10ztrue6">
    <w:name w:val="WW-WW8Num10ztrue6"/>
  </w:style>
  <w:style w:type="character" w:customStyle="1" w:styleId="WW8Num11zfalse">
    <w:name w:val="WW8Num11zfalse"/>
  </w:style>
  <w:style w:type="character" w:customStyle="1" w:styleId="WW8Num11ztrue">
    <w:name w:val="WW8Num11ztrue"/>
  </w:style>
  <w:style w:type="character" w:customStyle="1" w:styleId="WW-WW8Num11ztrue">
    <w:name w:val="WW-WW8Num11ztrue"/>
  </w:style>
  <w:style w:type="character" w:customStyle="1" w:styleId="WW-WW8Num11ztrue1">
    <w:name w:val="WW-WW8Num11ztrue1"/>
  </w:style>
  <w:style w:type="character" w:customStyle="1" w:styleId="WW-WW8Num11ztrue2">
    <w:name w:val="WW-WW8Num11ztrue2"/>
  </w:style>
  <w:style w:type="character" w:customStyle="1" w:styleId="WW-WW8Num11ztrue3">
    <w:name w:val="WW-WW8Num11ztrue3"/>
  </w:style>
  <w:style w:type="character" w:customStyle="1" w:styleId="WW-WW8Num11ztrue4">
    <w:name w:val="WW-WW8Num11ztrue4"/>
  </w:style>
  <w:style w:type="character" w:customStyle="1" w:styleId="WW-WW8Num11ztrue5">
    <w:name w:val="WW-WW8Num11ztrue5"/>
  </w:style>
  <w:style w:type="character" w:customStyle="1" w:styleId="WW-WW8Num11ztrue6">
    <w:name w:val="WW-WW8Num11ztrue6"/>
  </w:style>
  <w:style w:type="character" w:customStyle="1" w:styleId="WW8Num12zfalse">
    <w:name w:val="WW8Num12zfalse"/>
    <w:rPr>
      <w:rFonts w:ascii="Calibri" w:hAnsi="Calibri" w:cs="Arial"/>
      <w:shd w:val="clear" w:color="auto" w:fill="FFFF00"/>
    </w:rPr>
  </w:style>
  <w:style w:type="character" w:customStyle="1" w:styleId="WW8Num13zfalse">
    <w:name w:val="WW8Num13zfalse"/>
  </w:style>
  <w:style w:type="character" w:customStyle="1" w:styleId="WW8Num13ztrue">
    <w:name w:val="WW8Num13ztrue"/>
  </w:style>
  <w:style w:type="character" w:customStyle="1" w:styleId="WW-WW8Num13ztrue">
    <w:name w:val="WW-WW8Num13ztrue"/>
  </w:style>
  <w:style w:type="character" w:customStyle="1" w:styleId="WW-WW8Num13ztrue1">
    <w:name w:val="WW-WW8Num13ztrue1"/>
  </w:style>
  <w:style w:type="character" w:customStyle="1" w:styleId="WW-WW8Num13ztrue2">
    <w:name w:val="WW-WW8Num13ztrue2"/>
  </w:style>
  <w:style w:type="character" w:customStyle="1" w:styleId="WW-WW8Num13ztrue3">
    <w:name w:val="WW-WW8Num13ztrue3"/>
  </w:style>
  <w:style w:type="character" w:customStyle="1" w:styleId="WW-WW8Num13ztrue4">
    <w:name w:val="WW-WW8Num13ztrue4"/>
  </w:style>
  <w:style w:type="character" w:customStyle="1" w:styleId="WW-WW8Num13ztrue5">
    <w:name w:val="WW-WW8Num13ztrue5"/>
  </w:style>
  <w:style w:type="character" w:customStyle="1" w:styleId="WW-WW8Num13ztrue6">
    <w:name w:val="WW-WW8Num13ztrue6"/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false">
    <w:name w:val="WW8Num15zfalse"/>
    <w:rPr>
      <w:rFonts w:ascii="Calibri" w:hAnsi="Calibri" w:cs="Calibri"/>
    </w:rPr>
  </w:style>
  <w:style w:type="character" w:customStyle="1" w:styleId="WW8Num15ztrue">
    <w:name w:val="WW8Num15ztrue"/>
  </w:style>
  <w:style w:type="character" w:customStyle="1" w:styleId="WW-WW8Num15ztrue">
    <w:name w:val="WW-WW8Num15ztrue"/>
  </w:style>
  <w:style w:type="character" w:customStyle="1" w:styleId="WW-WW8Num15ztrue1">
    <w:name w:val="WW-WW8Num15ztrue1"/>
  </w:style>
  <w:style w:type="character" w:customStyle="1" w:styleId="WW-WW8Num15ztrue2">
    <w:name w:val="WW-WW8Num15ztrue2"/>
  </w:style>
  <w:style w:type="character" w:customStyle="1" w:styleId="WW-WW8Num15ztrue3">
    <w:name w:val="WW-WW8Num15ztrue3"/>
  </w:style>
  <w:style w:type="character" w:customStyle="1" w:styleId="WW-WW8Num15ztrue4">
    <w:name w:val="WW-WW8Num15ztrue4"/>
  </w:style>
  <w:style w:type="character" w:customStyle="1" w:styleId="WW-WW8Num15ztrue5">
    <w:name w:val="WW-WW8Num15ztrue5"/>
  </w:style>
  <w:style w:type="character" w:customStyle="1" w:styleId="WW-WW8Num15ztrue6">
    <w:name w:val="WW-WW8Num15ztrue6"/>
  </w:style>
  <w:style w:type="character" w:customStyle="1" w:styleId="WW8Num16zfalse">
    <w:name w:val="WW8Num16zfalse"/>
  </w:style>
  <w:style w:type="character" w:customStyle="1" w:styleId="WW8Num17zfalse">
    <w:name w:val="WW8Num17zfalse"/>
    <w:rPr>
      <w:rFonts w:ascii="Calibri" w:hAnsi="Calibri" w:cs="Arial"/>
      <w:b/>
      <w:shd w:val="clear" w:color="auto" w:fill="FFFF00"/>
    </w:rPr>
  </w:style>
  <w:style w:type="character" w:customStyle="1" w:styleId="WW8Num17ztrue">
    <w:name w:val="WW8Num17ztrue"/>
  </w:style>
  <w:style w:type="character" w:customStyle="1" w:styleId="WW-WW8Num17ztrue">
    <w:name w:val="WW-WW8Num17ztrue"/>
  </w:style>
  <w:style w:type="character" w:customStyle="1" w:styleId="WW-WW8Num17ztrue1">
    <w:name w:val="WW-WW8Num17ztrue1"/>
  </w:style>
  <w:style w:type="character" w:customStyle="1" w:styleId="WW-WW8Num17ztrue2">
    <w:name w:val="WW-WW8Num17ztrue2"/>
  </w:style>
  <w:style w:type="character" w:customStyle="1" w:styleId="WW-WW8Num17ztrue3">
    <w:name w:val="WW-WW8Num17ztrue3"/>
  </w:style>
  <w:style w:type="character" w:customStyle="1" w:styleId="WW-WW8Num17ztrue4">
    <w:name w:val="WW-WW8Num17ztrue4"/>
  </w:style>
  <w:style w:type="character" w:customStyle="1" w:styleId="WW-WW8Num17ztrue5">
    <w:name w:val="WW-WW8Num17ztrue5"/>
  </w:style>
  <w:style w:type="character" w:customStyle="1" w:styleId="WW-WW8Num17ztrue6">
    <w:name w:val="WW-WW8Num17ztrue6"/>
  </w:style>
  <w:style w:type="character" w:customStyle="1" w:styleId="WW8Num18zfalse">
    <w:name w:val="WW8Num18zfalse"/>
  </w:style>
  <w:style w:type="character" w:customStyle="1" w:styleId="WW8Num18ztrue">
    <w:name w:val="WW8Num18ztrue"/>
  </w:style>
  <w:style w:type="character" w:customStyle="1" w:styleId="WW-WW8Num18ztrue">
    <w:name w:val="WW-WW8Num18ztrue"/>
  </w:style>
  <w:style w:type="character" w:customStyle="1" w:styleId="WW-WW8Num18ztrue1">
    <w:name w:val="WW-WW8Num18ztrue1"/>
  </w:style>
  <w:style w:type="character" w:customStyle="1" w:styleId="WW-WW8Num18ztrue2">
    <w:name w:val="WW-WW8Num18ztrue2"/>
  </w:style>
  <w:style w:type="character" w:customStyle="1" w:styleId="WW-WW8Num18ztrue3">
    <w:name w:val="WW-WW8Num18ztrue3"/>
  </w:style>
  <w:style w:type="character" w:customStyle="1" w:styleId="WW-WW8Num18ztrue4">
    <w:name w:val="WW-WW8Num18ztrue4"/>
  </w:style>
  <w:style w:type="character" w:customStyle="1" w:styleId="WW-WW8Num18ztrue5">
    <w:name w:val="WW-WW8Num18ztrue5"/>
  </w:style>
  <w:style w:type="character" w:customStyle="1" w:styleId="WW-WW8Num18ztrue6">
    <w:name w:val="WW-WW8Num18ztrue6"/>
  </w:style>
  <w:style w:type="character" w:customStyle="1" w:styleId="WW8Num19zfalse">
    <w:name w:val="WW8Num19zfalse"/>
  </w:style>
  <w:style w:type="character" w:customStyle="1" w:styleId="WW8Num19ztrue">
    <w:name w:val="WW8Num19ztrue"/>
  </w:style>
  <w:style w:type="character" w:customStyle="1" w:styleId="WW-WW8Num19ztrue">
    <w:name w:val="WW-WW8Num19ztrue"/>
  </w:style>
  <w:style w:type="character" w:customStyle="1" w:styleId="WW-WW8Num19ztrue1">
    <w:name w:val="WW-WW8Num19ztrue1"/>
  </w:style>
  <w:style w:type="character" w:customStyle="1" w:styleId="WW-WW8Num19ztrue2">
    <w:name w:val="WW-WW8Num19ztrue2"/>
  </w:style>
  <w:style w:type="character" w:customStyle="1" w:styleId="WW-WW8Num19ztrue3">
    <w:name w:val="WW-WW8Num19ztrue3"/>
  </w:style>
  <w:style w:type="character" w:customStyle="1" w:styleId="WW-WW8Num19ztrue4">
    <w:name w:val="WW-WW8Num19ztrue4"/>
  </w:style>
  <w:style w:type="character" w:customStyle="1" w:styleId="WW-WW8Num19ztrue5">
    <w:name w:val="WW-WW8Num19ztrue5"/>
  </w:style>
  <w:style w:type="character" w:customStyle="1" w:styleId="WW-WW8Num19ztrue6">
    <w:name w:val="WW-WW8Num19ztrue6"/>
  </w:style>
  <w:style w:type="character" w:customStyle="1" w:styleId="Zadanifontodlomka9">
    <w:name w:val="Zadani font odlomka9"/>
  </w:style>
  <w:style w:type="character" w:customStyle="1" w:styleId="WW8Num1zfalse">
    <w:name w:val="WW8Num1zfalse"/>
    <w:rPr>
      <w:rFonts w:ascii="Verdana" w:hAnsi="Verdana" w:cs="Verdana"/>
      <w:sz w:val="20"/>
      <w:szCs w:val="20"/>
    </w:rPr>
  </w:style>
  <w:style w:type="character" w:customStyle="1" w:styleId="WW-WW8Num1ztrue71111111111">
    <w:name w:val="WW-WW8Num1ztrue71111111111"/>
  </w:style>
  <w:style w:type="character" w:customStyle="1" w:styleId="WW-WW8Num1ztrue111111111111">
    <w:name w:val="WW-WW8Num1ztrue111111111111"/>
  </w:style>
  <w:style w:type="character" w:customStyle="1" w:styleId="WW-WW8Num1ztrue211111111111">
    <w:name w:val="WW-WW8Num1ztrue211111111111"/>
  </w:style>
  <w:style w:type="character" w:customStyle="1" w:styleId="WW-WW8Num1ztrue311111111111">
    <w:name w:val="WW-WW8Num1ztrue311111111111"/>
  </w:style>
  <w:style w:type="character" w:customStyle="1" w:styleId="WW-WW8Num1ztrue411111111111">
    <w:name w:val="WW-WW8Num1ztrue411111111111"/>
  </w:style>
  <w:style w:type="character" w:customStyle="1" w:styleId="WW-WW8Num1ztrue511111111111">
    <w:name w:val="WW-WW8Num1ztrue511111111111"/>
  </w:style>
  <w:style w:type="character" w:customStyle="1" w:styleId="WW-WW8Num1ztrue611111111111">
    <w:name w:val="WW-WW8Num1ztrue611111111111"/>
  </w:style>
  <w:style w:type="character" w:customStyle="1" w:styleId="WW8Num4zfalse">
    <w:name w:val="WW8Num4zfalse"/>
    <w:rPr>
      <w:rFonts w:ascii="Calibri" w:hAnsi="Calibri" w:cs="Arial"/>
    </w:rPr>
  </w:style>
  <w:style w:type="character" w:customStyle="1" w:styleId="WW-WW8Num4ztrue7">
    <w:name w:val="WW-WW8Num4ztrue7"/>
  </w:style>
  <w:style w:type="character" w:customStyle="1" w:styleId="WW-WW8Num4ztrue11">
    <w:name w:val="WW-WW8Num4ztrue11"/>
  </w:style>
  <w:style w:type="character" w:customStyle="1" w:styleId="WW-WW8Num4ztrue21">
    <w:name w:val="WW-WW8Num4ztrue21"/>
  </w:style>
  <w:style w:type="character" w:customStyle="1" w:styleId="WW-WW8Num4ztrue31">
    <w:name w:val="WW-WW8Num4ztrue31"/>
  </w:style>
  <w:style w:type="character" w:customStyle="1" w:styleId="WW-WW8Num4ztrue41">
    <w:name w:val="WW-WW8Num4ztrue41"/>
  </w:style>
  <w:style w:type="character" w:customStyle="1" w:styleId="WW-WW8Num4ztrue51">
    <w:name w:val="WW-WW8Num4ztrue51"/>
  </w:style>
  <w:style w:type="character" w:customStyle="1" w:styleId="WW-WW8Num4ztrue61">
    <w:name w:val="WW-WW8Num4ztrue61"/>
  </w:style>
  <w:style w:type="character" w:customStyle="1" w:styleId="WW8Num5zfalse">
    <w:name w:val="WW8Num5zfalse"/>
  </w:style>
  <w:style w:type="character" w:customStyle="1" w:styleId="WW8Num6zfalse">
    <w:name w:val="WW8Num6zfalse"/>
  </w:style>
  <w:style w:type="character" w:customStyle="1" w:styleId="WW8Num6ztrue">
    <w:name w:val="WW8Num6ztrue"/>
  </w:style>
  <w:style w:type="character" w:customStyle="1" w:styleId="WW-WW8Num6ztrue">
    <w:name w:val="WW-WW8Num6ztrue"/>
  </w:style>
  <w:style w:type="character" w:customStyle="1" w:styleId="WW-WW8Num6ztrue1">
    <w:name w:val="WW-WW8Num6ztrue1"/>
  </w:style>
  <w:style w:type="character" w:customStyle="1" w:styleId="WW-WW8Num6ztrue2">
    <w:name w:val="WW-WW8Num6ztrue2"/>
  </w:style>
  <w:style w:type="character" w:customStyle="1" w:styleId="WW-WW8Num6ztrue3">
    <w:name w:val="WW-WW8Num6ztrue3"/>
  </w:style>
  <w:style w:type="character" w:customStyle="1" w:styleId="WW-WW8Num6ztrue4">
    <w:name w:val="WW-WW8Num6ztrue4"/>
  </w:style>
  <w:style w:type="character" w:customStyle="1" w:styleId="WW-WW8Num6ztrue5">
    <w:name w:val="WW-WW8Num6ztrue5"/>
  </w:style>
  <w:style w:type="character" w:customStyle="1" w:styleId="WW-WW8Num6ztrue6">
    <w:name w:val="WW-WW8Num6ztrue6"/>
  </w:style>
  <w:style w:type="character" w:customStyle="1" w:styleId="WW-WW8Num10ztrue7">
    <w:name w:val="WW-WW8Num10ztrue7"/>
  </w:style>
  <w:style w:type="character" w:customStyle="1" w:styleId="WW-WW8Num10ztrue11">
    <w:name w:val="WW-WW8Num10ztrue11"/>
  </w:style>
  <w:style w:type="character" w:customStyle="1" w:styleId="WW-WW8Num10ztrue21">
    <w:name w:val="WW-WW8Num10ztrue21"/>
  </w:style>
  <w:style w:type="character" w:customStyle="1" w:styleId="WW-WW8Num10ztrue31">
    <w:name w:val="WW-WW8Num10ztrue31"/>
  </w:style>
  <w:style w:type="character" w:customStyle="1" w:styleId="WW-WW8Num10ztrue41">
    <w:name w:val="WW-WW8Num10ztrue41"/>
  </w:style>
  <w:style w:type="character" w:customStyle="1" w:styleId="WW-WW8Num10ztrue51">
    <w:name w:val="WW-WW8Num10ztrue51"/>
  </w:style>
  <w:style w:type="character" w:customStyle="1" w:styleId="WW-WW8Num10ztrue61">
    <w:name w:val="WW-WW8Num10ztrue61"/>
  </w:style>
  <w:style w:type="character" w:customStyle="1" w:styleId="WW-WW8Num11ztrue7">
    <w:name w:val="WW-WW8Num11ztrue7"/>
  </w:style>
  <w:style w:type="character" w:customStyle="1" w:styleId="WW-WW8Num11ztrue11">
    <w:name w:val="WW-WW8Num11ztrue11"/>
  </w:style>
  <w:style w:type="character" w:customStyle="1" w:styleId="WW-WW8Num11ztrue21">
    <w:name w:val="WW-WW8Num11ztrue21"/>
  </w:style>
  <w:style w:type="character" w:customStyle="1" w:styleId="WW-WW8Num11ztrue31">
    <w:name w:val="WW-WW8Num11ztrue31"/>
  </w:style>
  <w:style w:type="character" w:customStyle="1" w:styleId="WW-WW8Num11ztrue41">
    <w:name w:val="WW-WW8Num11ztrue41"/>
  </w:style>
  <w:style w:type="character" w:customStyle="1" w:styleId="WW-WW8Num11ztrue51">
    <w:name w:val="WW-WW8Num11ztrue51"/>
  </w:style>
  <w:style w:type="character" w:customStyle="1" w:styleId="WW-WW8Num11ztrue61">
    <w:name w:val="WW-WW8Num11ztrue61"/>
  </w:style>
  <w:style w:type="character" w:customStyle="1" w:styleId="WW8Num12ztrue">
    <w:name w:val="WW8Num12ztrue"/>
  </w:style>
  <w:style w:type="character" w:customStyle="1" w:styleId="WW-WW8Num12ztrue">
    <w:name w:val="WW-WW8Num12ztrue"/>
  </w:style>
  <w:style w:type="character" w:customStyle="1" w:styleId="WW-WW8Num12ztrue1">
    <w:name w:val="WW-WW8Num12ztrue1"/>
  </w:style>
  <w:style w:type="character" w:customStyle="1" w:styleId="WW-WW8Num12ztrue2">
    <w:name w:val="WW-WW8Num12ztrue2"/>
  </w:style>
  <w:style w:type="character" w:customStyle="1" w:styleId="WW-WW8Num12ztrue3">
    <w:name w:val="WW-WW8Num12ztrue3"/>
  </w:style>
  <w:style w:type="character" w:customStyle="1" w:styleId="WW-WW8Num12ztrue4">
    <w:name w:val="WW-WW8Num12ztrue4"/>
  </w:style>
  <w:style w:type="character" w:customStyle="1" w:styleId="WW-WW8Num12ztrue5">
    <w:name w:val="WW-WW8Num12ztrue5"/>
  </w:style>
  <w:style w:type="character" w:customStyle="1" w:styleId="WW-WW8Num12ztrue6">
    <w:name w:val="WW-WW8Num12ztrue6"/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false">
    <w:name w:val="WW8Num14zfalse"/>
  </w:style>
  <w:style w:type="character" w:customStyle="1" w:styleId="WW8Num14ztrue">
    <w:name w:val="WW8Num14ztrue"/>
  </w:style>
  <w:style w:type="character" w:customStyle="1" w:styleId="WW-WW8Num14ztrue">
    <w:name w:val="WW-WW8Num14ztrue"/>
  </w:style>
  <w:style w:type="character" w:customStyle="1" w:styleId="WW-WW8Num14ztrue1">
    <w:name w:val="WW-WW8Num14ztrue1"/>
  </w:style>
  <w:style w:type="character" w:customStyle="1" w:styleId="WW-WW8Num14ztrue2">
    <w:name w:val="WW-WW8Num14ztrue2"/>
  </w:style>
  <w:style w:type="character" w:customStyle="1" w:styleId="WW-WW8Num14ztrue3">
    <w:name w:val="WW-WW8Num14ztrue3"/>
  </w:style>
  <w:style w:type="character" w:customStyle="1" w:styleId="WW-WW8Num14ztrue4">
    <w:name w:val="WW-WW8Num14ztrue4"/>
  </w:style>
  <w:style w:type="character" w:customStyle="1" w:styleId="WW-WW8Num14ztrue5">
    <w:name w:val="WW-WW8Num14ztrue5"/>
  </w:style>
  <w:style w:type="character" w:customStyle="1" w:styleId="WW-WW8Num14ztrue6">
    <w:name w:val="WW-WW8Num14ztrue6"/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-WW8Num17ztrue7">
    <w:name w:val="WW-WW8Num17ztrue7"/>
  </w:style>
  <w:style w:type="character" w:customStyle="1" w:styleId="WW-WW8Num17ztrue11">
    <w:name w:val="WW-WW8Num17ztrue11"/>
  </w:style>
  <w:style w:type="character" w:customStyle="1" w:styleId="WW-WW8Num17ztrue21">
    <w:name w:val="WW-WW8Num17ztrue21"/>
  </w:style>
  <w:style w:type="character" w:customStyle="1" w:styleId="WW-WW8Num17ztrue31">
    <w:name w:val="WW-WW8Num17ztrue31"/>
  </w:style>
  <w:style w:type="character" w:customStyle="1" w:styleId="WW-WW8Num17ztrue41">
    <w:name w:val="WW-WW8Num17ztrue41"/>
  </w:style>
  <w:style w:type="character" w:customStyle="1" w:styleId="WW-WW8Num17ztrue51">
    <w:name w:val="WW-WW8Num17ztrue51"/>
  </w:style>
  <w:style w:type="character" w:customStyle="1" w:styleId="WW-WW8Num17ztrue61">
    <w:name w:val="WW-WW8Num17ztrue61"/>
  </w:style>
  <w:style w:type="character" w:customStyle="1" w:styleId="WW-WW8Num18ztrue7">
    <w:name w:val="WW-WW8Num18ztrue7"/>
  </w:style>
  <w:style w:type="character" w:customStyle="1" w:styleId="WW-WW8Num18ztrue11">
    <w:name w:val="WW-WW8Num18ztrue11"/>
  </w:style>
  <w:style w:type="character" w:customStyle="1" w:styleId="WW-WW8Num18ztrue21">
    <w:name w:val="WW-WW8Num18ztrue21"/>
  </w:style>
  <w:style w:type="character" w:customStyle="1" w:styleId="WW-WW8Num18ztrue31">
    <w:name w:val="WW-WW8Num18ztrue31"/>
  </w:style>
  <w:style w:type="character" w:customStyle="1" w:styleId="WW-WW8Num18ztrue41">
    <w:name w:val="WW-WW8Num18ztrue41"/>
  </w:style>
  <w:style w:type="character" w:customStyle="1" w:styleId="WW-WW8Num18ztrue51">
    <w:name w:val="WW-WW8Num18ztrue51"/>
  </w:style>
  <w:style w:type="character" w:customStyle="1" w:styleId="WW-WW8Num18ztrue61">
    <w:name w:val="WW-WW8Num18ztrue61"/>
  </w:style>
  <w:style w:type="character" w:customStyle="1" w:styleId="WW-WW8Num19ztrue7">
    <w:name w:val="WW-WW8Num19ztrue7"/>
  </w:style>
  <w:style w:type="character" w:customStyle="1" w:styleId="WW-WW8Num19ztrue11">
    <w:name w:val="WW-WW8Num19ztrue11"/>
  </w:style>
  <w:style w:type="character" w:customStyle="1" w:styleId="WW-WW8Num19ztrue21">
    <w:name w:val="WW-WW8Num19ztrue21"/>
  </w:style>
  <w:style w:type="character" w:customStyle="1" w:styleId="WW-WW8Num19ztrue31">
    <w:name w:val="WW-WW8Num19ztrue31"/>
  </w:style>
  <w:style w:type="character" w:customStyle="1" w:styleId="WW-WW8Num19ztrue41">
    <w:name w:val="WW-WW8Num19ztrue41"/>
  </w:style>
  <w:style w:type="character" w:customStyle="1" w:styleId="WW-WW8Num19ztrue51">
    <w:name w:val="WW-WW8Num19ztrue51"/>
  </w:style>
  <w:style w:type="character" w:customStyle="1" w:styleId="WW-WW8Num19ztrue61">
    <w:name w:val="WW-WW8Num19ztrue61"/>
  </w:style>
  <w:style w:type="character" w:customStyle="1" w:styleId="Zadanifontodlomka8">
    <w:name w:val="Zadani font odlomka8"/>
  </w:style>
  <w:style w:type="character" w:customStyle="1" w:styleId="Zadanifontodlomka7">
    <w:name w:val="Zadani font odlomka7"/>
  </w:style>
  <w:style w:type="character" w:customStyle="1" w:styleId="Zadanifontodlomka6">
    <w:name w:val="Zadani font odlomka6"/>
  </w:style>
  <w:style w:type="character" w:customStyle="1" w:styleId="Zadanifontodlomka5">
    <w:name w:val="Zadani font odlomka5"/>
  </w:style>
  <w:style w:type="character" w:customStyle="1" w:styleId="Zadanifontodlomka4">
    <w:name w:val="Zadani font odlomka4"/>
  </w:style>
  <w:style w:type="character" w:customStyle="1" w:styleId="Zadanifontodlomka3">
    <w:name w:val="Zadani font odlomka3"/>
  </w:style>
  <w:style w:type="character" w:customStyle="1" w:styleId="Zadanifontodlomka2">
    <w:name w:val="Zadani font odlomka2"/>
  </w:style>
  <w:style w:type="character" w:customStyle="1" w:styleId="DefaultParagraphFont1">
    <w:name w:val="Default Paragraph Font1"/>
  </w:style>
  <w:style w:type="character" w:customStyle="1" w:styleId="WW8Num24z3">
    <w:name w:val="WW8Num24z3"/>
    <w:rPr>
      <w:rFonts w:ascii="Symbol" w:hAnsi="Symbol" w:cs="Symbol"/>
    </w:rPr>
  </w:style>
  <w:style w:type="character" w:customStyle="1" w:styleId="WW8Num32z0">
    <w:name w:val="WW8Num32z0"/>
    <w:rPr>
      <w:rFonts w:ascii="Arial" w:eastAsia="Times New Roman" w:hAnsi="Arial" w:cs="Aria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Zadanifontodlomka12">
    <w:name w:val="Zadani font odlomka1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Zadanifontodlomka">
    <w:name w:val="WW-Zadani font odlomka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DefaultParagraphFont1">
    <w:name w:val="WW-Default Paragraph Font1"/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-DefaultParagraphFont11">
    <w:name w:val="WW-Default Paragraph Font11"/>
  </w:style>
  <w:style w:type="character" w:styleId="Brojstranice">
    <w:name w:val="page number"/>
    <w:basedOn w:val="WW-DefaultParagraphFont11"/>
  </w:style>
  <w:style w:type="character" w:customStyle="1" w:styleId="sredina">
    <w:name w:val="sredina"/>
    <w:basedOn w:val="WW-DefaultParagraphFont11"/>
  </w:style>
  <w:style w:type="character" w:customStyle="1" w:styleId="st">
    <w:name w:val="st"/>
    <w:basedOn w:val="WW-DefaultParagraphFont11"/>
  </w:style>
  <w:style w:type="character" w:styleId="Istaknuto">
    <w:name w:val="Emphasis"/>
    <w:qFormat/>
    <w:rPr>
      <w:i/>
      <w:iCs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character" w:styleId="Hiperveza">
    <w:name w:val="Hyperlink"/>
    <w:uiPriority w:val="99"/>
    <w:rPr>
      <w:color w:val="0000FF"/>
      <w:u w:val="single"/>
    </w:rPr>
  </w:style>
  <w:style w:type="character" w:styleId="SlijeenaHiperveza">
    <w:name w:val="FollowedHyperlink"/>
    <w:uiPriority w:val="99"/>
    <w:rPr>
      <w:color w:val="800080"/>
      <w:u w:val="single"/>
    </w:rPr>
  </w:style>
  <w:style w:type="character" w:customStyle="1" w:styleId="UvuenotijelotekstaChar">
    <w:name w:val="Uvučeno tijelo teksta Char"/>
    <w:rPr>
      <w:sz w:val="24"/>
      <w:szCs w:val="24"/>
      <w:lang w:val="af-ZA" w:eastAsia="zh-CN"/>
    </w:rPr>
  </w:style>
  <w:style w:type="character" w:customStyle="1" w:styleId="WW-Zadanifontodlomka1">
    <w:name w:val="WW-Zadani font odlomka1"/>
  </w:style>
  <w:style w:type="character" w:customStyle="1" w:styleId="WW-WW8Num1ztrue6111111111111">
    <w:name w:val="WW-WW8Num1ztrue6111111111111"/>
  </w:style>
  <w:style w:type="character" w:customStyle="1" w:styleId="WW-WW8Num1ztrue5111111111111">
    <w:name w:val="WW-WW8Num1ztrue5111111111111"/>
  </w:style>
  <w:style w:type="character" w:customStyle="1" w:styleId="WW-WW8Num1ztrue4111111111111">
    <w:name w:val="WW-WW8Num1ztrue4111111111111"/>
  </w:style>
  <w:style w:type="character" w:customStyle="1" w:styleId="WW-WW8Num1ztrue3111111111111">
    <w:name w:val="WW-WW8Num1ztrue3111111111111"/>
  </w:style>
  <w:style w:type="character" w:customStyle="1" w:styleId="WW-WW8Num1ztrue2111111111111">
    <w:name w:val="WW-WW8Num1ztrue2111111111111"/>
  </w:style>
  <w:style w:type="character" w:customStyle="1" w:styleId="WW-WW8Num1ztrue1111111111111">
    <w:name w:val="WW-WW8Num1ztrue1111111111111"/>
  </w:style>
  <w:style w:type="character" w:customStyle="1" w:styleId="WW-WW8Num1ztrue711111111111">
    <w:name w:val="WW-WW8Num1ztrue711111111111"/>
  </w:style>
  <w:style w:type="character" w:customStyle="1" w:styleId="WW-WW8Num1ztrue61111112">
    <w:name w:val="WW-WW8Num1ztrue61111112"/>
  </w:style>
  <w:style w:type="character" w:customStyle="1" w:styleId="WW-WW8Num1ztrue51111112">
    <w:name w:val="WW-WW8Num1ztrue51111112"/>
  </w:style>
  <w:style w:type="character" w:customStyle="1" w:styleId="WW-WW8Num1ztrue41111112">
    <w:name w:val="WW-WW8Num1ztrue41111112"/>
  </w:style>
  <w:style w:type="character" w:customStyle="1" w:styleId="WW-WW8Num1ztrue31111112">
    <w:name w:val="WW-WW8Num1ztrue31111112"/>
  </w:style>
  <w:style w:type="character" w:customStyle="1" w:styleId="WW-WW8Num1ztrue21111112">
    <w:name w:val="WW-WW8Num1ztrue21111112"/>
  </w:style>
  <w:style w:type="character" w:customStyle="1" w:styleId="WW-WW8Num1ztrue11111112">
    <w:name w:val="WW-WW8Num1ztrue11111112"/>
  </w:style>
  <w:style w:type="character" w:customStyle="1" w:styleId="WW-WW8Num1ztrue7111112">
    <w:name w:val="WW-WW8Num1ztrue7111112"/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1">
    <w:name w:val="WW8Num3z1"/>
    <w:rPr>
      <w:rFonts w:ascii="Courier New" w:hAnsi="Courier New" w:cs="Courier New"/>
    </w:rPr>
  </w:style>
  <w:style w:type="paragraph" w:styleId="Popis">
    <w:name w:val="List"/>
    <w:basedOn w:val="Tijeloteksta"/>
  </w:style>
  <w:style w:type="paragraph" w:styleId="Opisslike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Opisslike1">
    <w:name w:val="Opis slike1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Opisslike11">
    <w:name w:val="Opis slike11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Opisslike10">
    <w:name w:val="Opis slike10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Opisslike9">
    <w:name w:val="Opis slike9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Opisslike8">
    <w:name w:val="Opis slike8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Opisslike7">
    <w:name w:val="Opis slike7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Opisslike6">
    <w:name w:val="Opis slike6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Opisslike5">
    <w:name w:val="Opis slike5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Opisslike4">
    <w:name w:val="Opis slike4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Opisslike3">
    <w:name w:val="Opis slike3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Opisslike2">
    <w:name w:val="Opis slike2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Opisslike12">
    <w:name w:val="Opis slike1"/>
    <w:basedOn w:val="Normal"/>
    <w:pPr>
      <w:suppressLineNumbers/>
      <w:spacing w:before="120" w:after="120"/>
    </w:pPr>
    <w:rPr>
      <w:rFonts w:cs="Mangal"/>
      <w:i/>
      <w:iCs/>
    </w:rPr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StandardWeb1">
    <w:name w:val="Standard (Web)1"/>
    <w:basedOn w:val="Normal"/>
    <w:pPr>
      <w:spacing w:before="280" w:after="280"/>
    </w:pPr>
  </w:style>
  <w:style w:type="paragraph" w:customStyle="1" w:styleId="Tijeloteksta31">
    <w:name w:val="Tijelo teksta 31"/>
    <w:basedOn w:val="Normal"/>
    <w:pPr>
      <w:spacing w:after="120"/>
    </w:pPr>
    <w:rPr>
      <w:sz w:val="16"/>
      <w:szCs w:val="16"/>
    </w:rPr>
  </w:style>
  <w:style w:type="paragraph" w:customStyle="1" w:styleId="style3">
    <w:name w:val="style3"/>
    <w:basedOn w:val="Normal"/>
    <w:pPr>
      <w:spacing w:before="280" w:after="280"/>
    </w:pPr>
    <w:rPr>
      <w:rFonts w:ascii="Arial" w:hAnsi="Arial" w:cs="Arial"/>
      <w:color w:val="000000"/>
      <w:sz w:val="15"/>
      <w:szCs w:val="15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Tijeloteksta"/>
  </w:style>
  <w:style w:type="paragraph" w:customStyle="1" w:styleId="ListParagraph1">
    <w:name w:val="List Paragraph1"/>
    <w:basedOn w:val="Normal"/>
    <w:pPr>
      <w:ind w:left="720"/>
    </w:pPr>
  </w:style>
  <w:style w:type="paragraph" w:customStyle="1" w:styleId="xl79">
    <w:name w:val="xl79"/>
    <w:basedOn w:val="Normal"/>
    <w:pPr>
      <w:spacing w:before="280" w:after="280"/>
    </w:pPr>
    <w:rPr>
      <w:rFonts w:ascii="Calibri" w:hAnsi="Calibri" w:cs="Calibri"/>
    </w:rPr>
  </w:style>
  <w:style w:type="paragraph" w:customStyle="1" w:styleId="xl80">
    <w:name w:val="xl80"/>
    <w:basedOn w:val="Normal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BFBFBF"/>
      <w:spacing w:before="280" w:after="280"/>
    </w:pPr>
    <w:rPr>
      <w:rFonts w:ascii="Calibri" w:hAnsi="Calibri" w:cs="Calibri"/>
      <w:b/>
      <w:bCs/>
    </w:rPr>
  </w:style>
  <w:style w:type="paragraph" w:customStyle="1" w:styleId="xl81">
    <w:name w:val="xl81"/>
    <w:basedOn w:val="Normal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BFBFBF"/>
      <w:spacing w:before="280" w:after="280"/>
      <w:jc w:val="center"/>
      <w:textAlignment w:val="center"/>
    </w:pPr>
    <w:rPr>
      <w:rFonts w:ascii="Calibri" w:hAnsi="Calibri" w:cs="Calibri"/>
      <w:b/>
      <w:bCs/>
    </w:rPr>
  </w:style>
  <w:style w:type="paragraph" w:customStyle="1" w:styleId="xl82">
    <w:name w:val="xl82"/>
    <w:basedOn w:val="Normal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BFBFBF"/>
      <w:spacing w:before="280" w:after="280"/>
      <w:textAlignment w:val="center"/>
    </w:pPr>
    <w:rPr>
      <w:rFonts w:ascii="Calibri" w:hAnsi="Calibri" w:cs="Calibri"/>
      <w:b/>
      <w:bCs/>
    </w:rPr>
  </w:style>
  <w:style w:type="paragraph" w:customStyle="1" w:styleId="xl83">
    <w:name w:val="xl83"/>
    <w:basedOn w:val="Normal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hd w:val="clear" w:color="auto" w:fill="BFBFBF"/>
      <w:spacing w:before="280" w:after="280"/>
      <w:jc w:val="center"/>
      <w:textAlignment w:val="center"/>
    </w:pPr>
    <w:rPr>
      <w:rFonts w:ascii="Calibri" w:hAnsi="Calibri" w:cs="Calibri"/>
      <w:b/>
      <w:bCs/>
    </w:rPr>
  </w:style>
  <w:style w:type="paragraph" w:customStyle="1" w:styleId="xl84">
    <w:name w:val="xl84"/>
    <w:basedOn w:val="Normal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auto" w:fill="BFBFBF"/>
      <w:spacing w:before="280" w:after="280"/>
      <w:textAlignment w:val="center"/>
    </w:pPr>
    <w:rPr>
      <w:rFonts w:ascii="Calibri" w:hAnsi="Calibri" w:cs="Calibri"/>
      <w:b/>
      <w:bCs/>
    </w:rPr>
  </w:style>
  <w:style w:type="paragraph" w:customStyle="1" w:styleId="xl85">
    <w:name w:val="xl85"/>
    <w:basedOn w:val="Normal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Calibri" w:hAnsi="Calibri" w:cs="Calibri"/>
    </w:rPr>
  </w:style>
  <w:style w:type="paragraph" w:customStyle="1" w:styleId="xl86">
    <w:name w:val="xl86"/>
    <w:basedOn w:val="Normal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Calibri" w:hAnsi="Calibri" w:cs="Calibri"/>
    </w:rPr>
  </w:style>
  <w:style w:type="paragraph" w:customStyle="1" w:styleId="xl87">
    <w:name w:val="xl87"/>
    <w:basedOn w:val="Normal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Calibri" w:hAnsi="Calibri" w:cs="Calibri"/>
    </w:rPr>
  </w:style>
  <w:style w:type="paragraph" w:customStyle="1" w:styleId="xl88">
    <w:name w:val="xl88"/>
    <w:basedOn w:val="Normal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Calibri" w:hAnsi="Calibri" w:cs="Calibri"/>
    </w:rPr>
  </w:style>
  <w:style w:type="paragraph" w:customStyle="1" w:styleId="xl89">
    <w:name w:val="xl89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Calibri" w:hAnsi="Calibri" w:cs="Calibri"/>
    </w:rPr>
  </w:style>
  <w:style w:type="paragraph" w:customStyle="1" w:styleId="xl90">
    <w:name w:val="xl90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Calibri" w:hAnsi="Calibri" w:cs="Calibri"/>
    </w:rPr>
  </w:style>
  <w:style w:type="paragraph" w:customStyle="1" w:styleId="xl91">
    <w:name w:val="xl91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Calibri" w:hAnsi="Calibri" w:cs="Calibri"/>
    </w:rPr>
  </w:style>
  <w:style w:type="paragraph" w:customStyle="1" w:styleId="xl92">
    <w:name w:val="xl92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Calibri" w:hAnsi="Calibri" w:cs="Calibri"/>
    </w:rPr>
  </w:style>
  <w:style w:type="paragraph" w:customStyle="1" w:styleId="xl93">
    <w:name w:val="xl93"/>
    <w:basedOn w:val="Normal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pacing w:before="280" w:after="280"/>
    </w:pPr>
    <w:rPr>
      <w:rFonts w:ascii="Calibri" w:hAnsi="Calibri" w:cs="Calibri"/>
      <w:b/>
      <w:bCs/>
    </w:rPr>
  </w:style>
  <w:style w:type="paragraph" w:customStyle="1" w:styleId="xl94">
    <w:name w:val="xl94"/>
    <w:basedOn w:val="Normal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pacing w:before="280" w:after="280"/>
    </w:pPr>
    <w:rPr>
      <w:rFonts w:ascii="Calibri" w:hAnsi="Calibri" w:cs="Calibri"/>
      <w:b/>
      <w:bCs/>
    </w:rPr>
  </w:style>
  <w:style w:type="paragraph" w:customStyle="1" w:styleId="xl95">
    <w:name w:val="xl95"/>
    <w:basedOn w:val="Normal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pacing w:before="280" w:after="280"/>
    </w:pPr>
    <w:rPr>
      <w:rFonts w:ascii="Calibri" w:hAnsi="Calibri" w:cs="Calibri"/>
      <w:b/>
      <w:bCs/>
    </w:rPr>
  </w:style>
  <w:style w:type="paragraph" w:customStyle="1" w:styleId="xl96">
    <w:name w:val="xl96"/>
    <w:basedOn w:val="Normal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hd w:val="clear" w:color="auto" w:fill="C0C0C0"/>
      <w:spacing w:before="280" w:after="280"/>
    </w:pPr>
    <w:rPr>
      <w:rFonts w:ascii="Calibri" w:hAnsi="Calibri" w:cs="Calibri"/>
      <w:b/>
      <w:bCs/>
    </w:rPr>
  </w:style>
  <w:style w:type="paragraph" w:customStyle="1" w:styleId="xl97">
    <w:name w:val="xl97"/>
    <w:basedOn w:val="Normal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pacing w:before="280" w:after="280"/>
    </w:pPr>
    <w:rPr>
      <w:rFonts w:ascii="Calibri" w:hAnsi="Calibri" w:cs="Calibri"/>
      <w:b/>
      <w:bCs/>
    </w:rPr>
  </w:style>
  <w:style w:type="paragraph" w:customStyle="1" w:styleId="xl98">
    <w:name w:val="xl98"/>
    <w:basedOn w:val="Normal"/>
    <w:pPr>
      <w:spacing w:before="280" w:after="280"/>
    </w:pPr>
    <w:rPr>
      <w:rFonts w:ascii="Calibri" w:hAnsi="Calibri" w:cs="Calibri"/>
      <w:b/>
      <w:bCs/>
    </w:rPr>
  </w:style>
  <w:style w:type="paragraph" w:customStyle="1" w:styleId="Odlomakpopisa1">
    <w:name w:val="Odlomak popisa1"/>
    <w:basedOn w:val="Normal"/>
    <w:pPr>
      <w:ind w:left="708"/>
    </w:pPr>
  </w:style>
  <w:style w:type="paragraph" w:customStyle="1" w:styleId="FrameContents0">
    <w:name w:val="Frame Contents"/>
    <w:basedOn w:val="Tijeloteksta"/>
  </w:style>
  <w:style w:type="paragraph" w:customStyle="1" w:styleId="Objectwitharrow">
    <w:name w:val="Object with arrow"/>
    <w:basedOn w:val="Normal1"/>
    <w:rPr>
      <w:rFonts w:cs="Mangal"/>
    </w:rPr>
  </w:style>
  <w:style w:type="paragraph" w:customStyle="1" w:styleId="Objectwithshadow">
    <w:name w:val="Object with shadow"/>
    <w:basedOn w:val="Normal1"/>
    <w:rPr>
      <w:rFonts w:cs="Mangal"/>
    </w:rPr>
  </w:style>
  <w:style w:type="paragraph" w:customStyle="1" w:styleId="Objectwithoutfill">
    <w:name w:val="Object without fill"/>
    <w:basedOn w:val="Normal1"/>
    <w:rPr>
      <w:rFonts w:cs="Mangal"/>
    </w:rPr>
  </w:style>
  <w:style w:type="paragraph" w:customStyle="1" w:styleId="Text">
    <w:name w:val="Text"/>
    <w:basedOn w:val="Normal1"/>
    <w:rPr>
      <w:rFonts w:cs="Mangal"/>
    </w:rPr>
  </w:style>
  <w:style w:type="paragraph" w:customStyle="1" w:styleId="Textbodyjustified">
    <w:name w:val="Text body justified"/>
    <w:basedOn w:val="Normal1"/>
    <w:rPr>
      <w:rFonts w:cs="Mangal"/>
    </w:rPr>
  </w:style>
  <w:style w:type="paragraph" w:customStyle="1" w:styleId="BodyTextFirstIndent1">
    <w:name w:val="Body Text First Indent1"/>
    <w:basedOn w:val="Normal1"/>
    <w:pPr>
      <w:ind w:firstLine="340"/>
    </w:pPr>
    <w:rPr>
      <w:rFonts w:cs="Mangal"/>
    </w:rPr>
  </w:style>
  <w:style w:type="paragraph" w:customStyle="1" w:styleId="Naslov10">
    <w:name w:val="Naslov1"/>
    <w:basedOn w:val="Normal1"/>
    <w:next w:val="Podnaslov"/>
    <w:pPr>
      <w:jc w:val="center"/>
    </w:pPr>
    <w:rPr>
      <w:bCs/>
      <w:sz w:val="88"/>
    </w:rPr>
  </w:style>
  <w:style w:type="paragraph" w:styleId="Podnaslov">
    <w:name w:val="Subtitle"/>
    <w:basedOn w:val="Heading"/>
    <w:next w:val="Tijeloteksta"/>
    <w:qFormat/>
    <w:pPr>
      <w:jc w:val="center"/>
    </w:pPr>
    <w:rPr>
      <w:rFonts w:eastAsia="Tahoma" w:cs="Arial"/>
      <w:iCs/>
      <w:sz w:val="64"/>
      <w:szCs w:val="24"/>
    </w:rPr>
  </w:style>
  <w:style w:type="paragraph" w:customStyle="1" w:styleId="Title1">
    <w:name w:val="Title1"/>
    <w:basedOn w:val="Normal1"/>
    <w:pPr>
      <w:jc w:val="center"/>
    </w:pPr>
    <w:rPr>
      <w:rFonts w:cs="Mangal"/>
    </w:rPr>
  </w:style>
  <w:style w:type="paragraph" w:customStyle="1" w:styleId="Title2">
    <w:name w:val="Title2"/>
    <w:basedOn w:val="Normal1"/>
    <w:pPr>
      <w:spacing w:before="57" w:after="57"/>
      <w:ind w:right="113"/>
      <w:jc w:val="center"/>
    </w:pPr>
    <w:rPr>
      <w:rFonts w:cs="Mangal"/>
    </w:rPr>
  </w:style>
  <w:style w:type="paragraph" w:customStyle="1" w:styleId="DimensionLine">
    <w:name w:val="Dimension Line"/>
    <w:basedOn w:val="Normal1"/>
    <w:rPr>
      <w:rFonts w:cs="Mangal"/>
    </w:rPr>
  </w:style>
  <w:style w:type="paragraph" w:customStyle="1" w:styleId="TitleSlideLTGliederung1">
    <w:name w:val="Title Slide~LT~Gliederung 1"/>
    <w:pPr>
      <w:suppressAutoHyphens/>
      <w:spacing w:after="283"/>
    </w:pPr>
    <w:rPr>
      <w:rFonts w:ascii="Mangal" w:eastAsia="Tahoma" w:hAnsi="Mangal" w:cs="Arial"/>
      <w:kern w:val="1"/>
      <w:sz w:val="63"/>
      <w:szCs w:val="24"/>
      <w:lang w:eastAsia="zh-CN" w:bidi="hi-IN"/>
    </w:rPr>
  </w:style>
  <w:style w:type="paragraph" w:customStyle="1" w:styleId="TitleSlideLTGliederung2">
    <w:name w:val="Title Slide~LT~Gliederung 2"/>
    <w:basedOn w:val="TitleSlideLTGliederung1"/>
    <w:pPr>
      <w:spacing w:after="227"/>
    </w:pPr>
    <w:rPr>
      <w:rFonts w:cs="Mangal"/>
      <w:sz w:val="56"/>
    </w:rPr>
  </w:style>
  <w:style w:type="paragraph" w:customStyle="1" w:styleId="TitleSlideLTGliederung3">
    <w:name w:val="Title Slide~LT~Gliederung 3"/>
    <w:basedOn w:val="TitleSlideLTGliederung2"/>
    <w:pPr>
      <w:spacing w:after="170"/>
    </w:pPr>
    <w:rPr>
      <w:sz w:val="48"/>
    </w:rPr>
  </w:style>
  <w:style w:type="paragraph" w:customStyle="1" w:styleId="TitleSlideLTGliederung4">
    <w:name w:val="Title Slide~LT~Gliederung 4"/>
    <w:basedOn w:val="TitleSlideLTGliederung3"/>
    <w:pPr>
      <w:spacing w:after="113"/>
    </w:pPr>
    <w:rPr>
      <w:sz w:val="40"/>
    </w:rPr>
  </w:style>
  <w:style w:type="paragraph" w:customStyle="1" w:styleId="TitleSlideLTGliederung5">
    <w:name w:val="Title Slide~LT~Gliederung 5"/>
    <w:basedOn w:val="TitleSlideLTGliederung4"/>
    <w:pPr>
      <w:spacing w:after="57"/>
    </w:pPr>
  </w:style>
  <w:style w:type="paragraph" w:customStyle="1" w:styleId="TitleSlideLTGliederung6">
    <w:name w:val="Title Slide~LT~Gliederung 6"/>
    <w:basedOn w:val="TitleSlideLTGliederung5"/>
  </w:style>
  <w:style w:type="paragraph" w:customStyle="1" w:styleId="TitleSlideLTGliederung7">
    <w:name w:val="Title Slide~LT~Gliederung 7"/>
    <w:basedOn w:val="TitleSlideLTGliederung6"/>
  </w:style>
  <w:style w:type="paragraph" w:customStyle="1" w:styleId="TitleSlideLTGliederung8">
    <w:name w:val="Title Slide~LT~Gliederung 8"/>
    <w:basedOn w:val="TitleSlideLTGliederung7"/>
  </w:style>
  <w:style w:type="paragraph" w:customStyle="1" w:styleId="TitleSlideLTGliederung9">
    <w:name w:val="Title Slide~LT~Gliederung 9"/>
    <w:basedOn w:val="TitleSlideLTGliederung8"/>
  </w:style>
  <w:style w:type="paragraph" w:customStyle="1" w:styleId="TitleSlideLTTitel">
    <w:name w:val="Title Slide~LT~Titel"/>
    <w:pPr>
      <w:suppressAutoHyphens/>
      <w:jc w:val="center"/>
    </w:pPr>
    <w:rPr>
      <w:rFonts w:ascii="Mangal" w:eastAsia="Tahoma" w:hAnsi="Mangal" w:cs="Arial"/>
      <w:kern w:val="1"/>
      <w:sz w:val="88"/>
      <w:szCs w:val="24"/>
      <w:lang w:eastAsia="zh-CN" w:bidi="hi-IN"/>
    </w:rPr>
  </w:style>
  <w:style w:type="paragraph" w:customStyle="1" w:styleId="TitleSlideLTUntertitel">
    <w:name w:val="Title Slide~LT~Untertitel"/>
    <w:pPr>
      <w:suppressAutoHyphens/>
      <w:jc w:val="center"/>
    </w:pPr>
    <w:rPr>
      <w:rFonts w:ascii="Mangal" w:eastAsia="Tahoma" w:hAnsi="Mangal" w:cs="Arial"/>
      <w:kern w:val="1"/>
      <w:sz w:val="64"/>
      <w:szCs w:val="24"/>
      <w:lang w:eastAsia="zh-CN" w:bidi="hi-IN"/>
    </w:rPr>
  </w:style>
  <w:style w:type="paragraph" w:customStyle="1" w:styleId="TitleSlideLTNotizen">
    <w:name w:val="Title Slide~LT~Notizen"/>
    <w:pPr>
      <w:suppressAutoHyphens/>
      <w:ind w:left="340" w:hanging="340"/>
    </w:pPr>
    <w:rPr>
      <w:rFonts w:ascii="Mangal" w:eastAsia="Tahoma" w:hAnsi="Mangal" w:cs="Arial"/>
      <w:kern w:val="1"/>
      <w:sz w:val="40"/>
      <w:szCs w:val="24"/>
      <w:lang w:eastAsia="zh-CN" w:bidi="hi-IN"/>
    </w:rPr>
  </w:style>
  <w:style w:type="paragraph" w:customStyle="1" w:styleId="TitleSlideLTHintergrundobjekte">
    <w:name w:val="Title Slide~LT~Hintergrundobjekte"/>
    <w:pPr>
      <w:suppressAutoHyphens/>
    </w:pPr>
    <w:rPr>
      <w:rFonts w:eastAsia="Tahoma" w:cs="Arial"/>
      <w:kern w:val="1"/>
      <w:sz w:val="24"/>
      <w:szCs w:val="24"/>
      <w:lang w:eastAsia="zh-CN" w:bidi="hi-IN"/>
    </w:rPr>
  </w:style>
  <w:style w:type="paragraph" w:customStyle="1" w:styleId="TitleSlideLTHintergrund">
    <w:name w:val="Title Slide~LT~Hintergrund"/>
    <w:pPr>
      <w:suppressAutoHyphens/>
    </w:pPr>
    <w:rPr>
      <w:rFonts w:eastAsia="Tahoma" w:cs="Arial"/>
      <w:kern w:val="1"/>
      <w:sz w:val="24"/>
      <w:szCs w:val="24"/>
      <w:lang w:eastAsia="zh-CN" w:bidi="hi-IN"/>
    </w:rPr>
  </w:style>
  <w:style w:type="paragraph" w:customStyle="1" w:styleId="default">
    <w:name w:val="default"/>
    <w:pPr>
      <w:suppressAutoHyphens/>
    </w:pPr>
    <w:rPr>
      <w:rFonts w:ascii="Mangal" w:eastAsia="Tahoma" w:hAnsi="Mangal" w:cs="Arial"/>
      <w:kern w:val="1"/>
      <w:sz w:val="36"/>
      <w:szCs w:val="24"/>
      <w:lang w:eastAsia="zh-CN" w:bidi="hi-IN"/>
    </w:rPr>
  </w:style>
  <w:style w:type="paragraph" w:customStyle="1" w:styleId="gray1">
    <w:name w:val="gray1"/>
    <w:basedOn w:val="default"/>
    <w:rPr>
      <w:rFonts w:cs="Mangal"/>
    </w:rPr>
  </w:style>
  <w:style w:type="paragraph" w:customStyle="1" w:styleId="gray2">
    <w:name w:val="gray2"/>
    <w:basedOn w:val="default"/>
    <w:rPr>
      <w:rFonts w:cs="Mangal"/>
    </w:rPr>
  </w:style>
  <w:style w:type="paragraph" w:customStyle="1" w:styleId="gray3">
    <w:name w:val="gray3"/>
    <w:basedOn w:val="default"/>
    <w:rPr>
      <w:rFonts w:cs="Mangal"/>
    </w:rPr>
  </w:style>
  <w:style w:type="paragraph" w:customStyle="1" w:styleId="bw1">
    <w:name w:val="bw1"/>
    <w:basedOn w:val="default"/>
    <w:rPr>
      <w:rFonts w:cs="Mangal"/>
    </w:rPr>
  </w:style>
  <w:style w:type="paragraph" w:customStyle="1" w:styleId="bw2">
    <w:name w:val="bw2"/>
    <w:basedOn w:val="default"/>
    <w:rPr>
      <w:rFonts w:cs="Mangal"/>
    </w:rPr>
  </w:style>
  <w:style w:type="paragraph" w:customStyle="1" w:styleId="bw3">
    <w:name w:val="bw3"/>
    <w:basedOn w:val="default"/>
    <w:rPr>
      <w:rFonts w:cs="Mangal"/>
    </w:rPr>
  </w:style>
  <w:style w:type="paragraph" w:customStyle="1" w:styleId="orange1">
    <w:name w:val="orange1"/>
    <w:basedOn w:val="default"/>
    <w:rPr>
      <w:rFonts w:cs="Mangal"/>
    </w:rPr>
  </w:style>
  <w:style w:type="paragraph" w:customStyle="1" w:styleId="orange2">
    <w:name w:val="orange2"/>
    <w:basedOn w:val="default"/>
    <w:rPr>
      <w:rFonts w:cs="Mangal"/>
    </w:rPr>
  </w:style>
  <w:style w:type="paragraph" w:customStyle="1" w:styleId="orange3">
    <w:name w:val="orange3"/>
    <w:basedOn w:val="default"/>
    <w:rPr>
      <w:rFonts w:cs="Mangal"/>
    </w:rPr>
  </w:style>
  <w:style w:type="paragraph" w:customStyle="1" w:styleId="turquise1">
    <w:name w:val="turquise1"/>
    <w:basedOn w:val="default"/>
    <w:rPr>
      <w:rFonts w:cs="Mangal"/>
    </w:rPr>
  </w:style>
  <w:style w:type="paragraph" w:customStyle="1" w:styleId="turquise2">
    <w:name w:val="turquise2"/>
    <w:basedOn w:val="default"/>
    <w:rPr>
      <w:rFonts w:cs="Mangal"/>
    </w:rPr>
  </w:style>
  <w:style w:type="paragraph" w:customStyle="1" w:styleId="turquise3">
    <w:name w:val="turquise3"/>
    <w:basedOn w:val="default"/>
    <w:rPr>
      <w:rFonts w:cs="Mangal"/>
    </w:rPr>
  </w:style>
  <w:style w:type="paragraph" w:customStyle="1" w:styleId="blue1">
    <w:name w:val="blue1"/>
    <w:basedOn w:val="default"/>
    <w:rPr>
      <w:rFonts w:cs="Mangal"/>
    </w:rPr>
  </w:style>
  <w:style w:type="paragraph" w:customStyle="1" w:styleId="blue2">
    <w:name w:val="blue2"/>
    <w:basedOn w:val="default"/>
    <w:rPr>
      <w:rFonts w:cs="Mangal"/>
    </w:rPr>
  </w:style>
  <w:style w:type="paragraph" w:customStyle="1" w:styleId="blue3">
    <w:name w:val="blue3"/>
    <w:basedOn w:val="default"/>
    <w:rPr>
      <w:rFonts w:cs="Mangal"/>
    </w:rPr>
  </w:style>
  <w:style w:type="paragraph" w:customStyle="1" w:styleId="sun1">
    <w:name w:val="sun1"/>
    <w:basedOn w:val="default"/>
    <w:rPr>
      <w:rFonts w:cs="Mangal"/>
    </w:rPr>
  </w:style>
  <w:style w:type="paragraph" w:customStyle="1" w:styleId="sun2">
    <w:name w:val="sun2"/>
    <w:basedOn w:val="default"/>
    <w:rPr>
      <w:rFonts w:cs="Mangal"/>
    </w:rPr>
  </w:style>
  <w:style w:type="paragraph" w:customStyle="1" w:styleId="sun3">
    <w:name w:val="sun3"/>
    <w:basedOn w:val="default"/>
    <w:rPr>
      <w:rFonts w:cs="Mangal"/>
    </w:rPr>
  </w:style>
  <w:style w:type="paragraph" w:customStyle="1" w:styleId="earth1">
    <w:name w:val="earth1"/>
    <w:basedOn w:val="default"/>
    <w:rPr>
      <w:rFonts w:cs="Mangal"/>
    </w:rPr>
  </w:style>
  <w:style w:type="paragraph" w:customStyle="1" w:styleId="earth2">
    <w:name w:val="earth2"/>
    <w:basedOn w:val="default"/>
    <w:rPr>
      <w:rFonts w:cs="Mangal"/>
    </w:rPr>
  </w:style>
  <w:style w:type="paragraph" w:customStyle="1" w:styleId="earth3">
    <w:name w:val="earth3"/>
    <w:basedOn w:val="default"/>
    <w:rPr>
      <w:rFonts w:cs="Mangal"/>
    </w:rPr>
  </w:style>
  <w:style w:type="paragraph" w:customStyle="1" w:styleId="green1">
    <w:name w:val="green1"/>
    <w:basedOn w:val="default"/>
    <w:rPr>
      <w:rFonts w:cs="Mangal"/>
    </w:rPr>
  </w:style>
  <w:style w:type="paragraph" w:customStyle="1" w:styleId="green2">
    <w:name w:val="green2"/>
    <w:basedOn w:val="default"/>
    <w:rPr>
      <w:rFonts w:cs="Mangal"/>
    </w:rPr>
  </w:style>
  <w:style w:type="paragraph" w:customStyle="1" w:styleId="green3">
    <w:name w:val="green3"/>
    <w:basedOn w:val="default"/>
    <w:rPr>
      <w:rFonts w:cs="Mangal"/>
    </w:rPr>
  </w:style>
  <w:style w:type="paragraph" w:customStyle="1" w:styleId="seetang1">
    <w:name w:val="seetang1"/>
    <w:basedOn w:val="default"/>
    <w:rPr>
      <w:rFonts w:cs="Mangal"/>
    </w:rPr>
  </w:style>
  <w:style w:type="paragraph" w:customStyle="1" w:styleId="seetang2">
    <w:name w:val="seetang2"/>
    <w:basedOn w:val="default"/>
    <w:rPr>
      <w:rFonts w:cs="Mangal"/>
    </w:rPr>
  </w:style>
  <w:style w:type="paragraph" w:customStyle="1" w:styleId="seetang3">
    <w:name w:val="seetang3"/>
    <w:basedOn w:val="default"/>
    <w:rPr>
      <w:rFonts w:cs="Mangal"/>
    </w:rPr>
  </w:style>
  <w:style w:type="paragraph" w:customStyle="1" w:styleId="lightblue1">
    <w:name w:val="lightblue1"/>
    <w:basedOn w:val="default"/>
    <w:rPr>
      <w:rFonts w:cs="Mangal"/>
    </w:rPr>
  </w:style>
  <w:style w:type="paragraph" w:customStyle="1" w:styleId="lightblue2">
    <w:name w:val="lightblue2"/>
    <w:basedOn w:val="default"/>
    <w:rPr>
      <w:rFonts w:cs="Mangal"/>
    </w:rPr>
  </w:style>
  <w:style w:type="paragraph" w:customStyle="1" w:styleId="lightblue3">
    <w:name w:val="lightblue3"/>
    <w:basedOn w:val="default"/>
    <w:rPr>
      <w:rFonts w:cs="Mangal"/>
    </w:rPr>
  </w:style>
  <w:style w:type="paragraph" w:customStyle="1" w:styleId="yellow1">
    <w:name w:val="yellow1"/>
    <w:basedOn w:val="default"/>
    <w:rPr>
      <w:rFonts w:cs="Mangal"/>
    </w:rPr>
  </w:style>
  <w:style w:type="paragraph" w:customStyle="1" w:styleId="yellow2">
    <w:name w:val="yellow2"/>
    <w:basedOn w:val="default"/>
    <w:rPr>
      <w:rFonts w:cs="Mangal"/>
    </w:rPr>
  </w:style>
  <w:style w:type="paragraph" w:customStyle="1" w:styleId="yellow3">
    <w:name w:val="yellow3"/>
    <w:basedOn w:val="default"/>
    <w:rPr>
      <w:rFonts w:cs="Mangal"/>
    </w:rPr>
  </w:style>
  <w:style w:type="paragraph" w:customStyle="1" w:styleId="Backgroundobjects">
    <w:name w:val="Background objects"/>
    <w:pPr>
      <w:suppressAutoHyphens/>
    </w:pPr>
    <w:rPr>
      <w:rFonts w:eastAsia="Tahoma" w:cs="Arial"/>
      <w:kern w:val="1"/>
      <w:sz w:val="24"/>
      <w:szCs w:val="24"/>
      <w:lang w:eastAsia="zh-CN" w:bidi="hi-IN"/>
    </w:rPr>
  </w:style>
  <w:style w:type="paragraph" w:customStyle="1" w:styleId="Background">
    <w:name w:val="Background"/>
    <w:pPr>
      <w:suppressAutoHyphens/>
    </w:pPr>
    <w:rPr>
      <w:rFonts w:eastAsia="Tahoma" w:cs="Arial"/>
      <w:kern w:val="1"/>
      <w:sz w:val="24"/>
      <w:szCs w:val="24"/>
      <w:lang w:eastAsia="zh-CN" w:bidi="hi-IN"/>
    </w:rPr>
  </w:style>
  <w:style w:type="paragraph" w:customStyle="1" w:styleId="Notes">
    <w:name w:val="Notes"/>
    <w:pPr>
      <w:suppressAutoHyphens/>
      <w:ind w:left="340" w:hanging="340"/>
    </w:pPr>
    <w:rPr>
      <w:rFonts w:ascii="Mangal" w:eastAsia="Tahoma" w:hAnsi="Mangal" w:cs="Arial"/>
      <w:kern w:val="1"/>
      <w:sz w:val="40"/>
      <w:szCs w:val="24"/>
      <w:lang w:eastAsia="zh-CN" w:bidi="hi-IN"/>
    </w:rPr>
  </w:style>
  <w:style w:type="paragraph" w:customStyle="1" w:styleId="Outline1">
    <w:name w:val="Outline 1"/>
    <w:pPr>
      <w:suppressAutoHyphens/>
      <w:spacing w:after="283"/>
    </w:pPr>
    <w:rPr>
      <w:rFonts w:ascii="Mangal" w:eastAsia="Tahoma" w:hAnsi="Mangal" w:cs="Arial"/>
      <w:kern w:val="1"/>
      <w:sz w:val="63"/>
      <w:szCs w:val="24"/>
      <w:lang w:eastAsia="zh-CN" w:bidi="hi-IN"/>
    </w:rPr>
  </w:style>
  <w:style w:type="paragraph" w:customStyle="1" w:styleId="Outline2">
    <w:name w:val="Outline 2"/>
    <w:basedOn w:val="Outline1"/>
    <w:pPr>
      <w:spacing w:after="227"/>
    </w:pPr>
    <w:rPr>
      <w:rFonts w:cs="Mangal"/>
      <w:sz w:val="56"/>
    </w:rPr>
  </w:style>
  <w:style w:type="paragraph" w:customStyle="1" w:styleId="Outline3">
    <w:name w:val="Outline 3"/>
    <w:basedOn w:val="Outline2"/>
    <w:pPr>
      <w:spacing w:after="170"/>
    </w:pPr>
    <w:rPr>
      <w:sz w:val="48"/>
    </w:rPr>
  </w:style>
  <w:style w:type="paragraph" w:customStyle="1" w:styleId="Outline4">
    <w:name w:val="Outline 4"/>
    <w:basedOn w:val="Outline3"/>
    <w:pPr>
      <w:spacing w:after="113"/>
    </w:pPr>
    <w:rPr>
      <w:sz w:val="40"/>
    </w:rPr>
  </w:style>
  <w:style w:type="paragraph" w:customStyle="1" w:styleId="Outline5">
    <w:name w:val="Outline 5"/>
    <w:basedOn w:val="Outline4"/>
    <w:pPr>
      <w:spacing w:after="57"/>
    </w:pPr>
  </w:style>
  <w:style w:type="paragraph" w:customStyle="1" w:styleId="Outline6">
    <w:name w:val="Outline 6"/>
    <w:basedOn w:val="Outline5"/>
  </w:style>
  <w:style w:type="paragraph" w:customStyle="1" w:styleId="Outline7">
    <w:name w:val="Outline 7"/>
    <w:basedOn w:val="Outline6"/>
  </w:style>
  <w:style w:type="paragraph" w:customStyle="1" w:styleId="Outline8">
    <w:name w:val="Outline 8"/>
    <w:basedOn w:val="Outline7"/>
  </w:style>
  <w:style w:type="paragraph" w:customStyle="1" w:styleId="Outline9">
    <w:name w:val="Outline 9"/>
    <w:basedOn w:val="Outline8"/>
  </w:style>
  <w:style w:type="paragraph" w:customStyle="1" w:styleId="TitleOnlyLTGliederung1">
    <w:name w:val="Title Only~LT~Gliederung 1"/>
    <w:pPr>
      <w:suppressAutoHyphens/>
      <w:spacing w:after="283"/>
    </w:pPr>
    <w:rPr>
      <w:rFonts w:ascii="Mangal" w:eastAsia="Tahoma" w:hAnsi="Mangal" w:cs="Arial"/>
      <w:kern w:val="1"/>
      <w:sz w:val="63"/>
      <w:szCs w:val="24"/>
      <w:lang w:eastAsia="zh-CN" w:bidi="hi-IN"/>
    </w:rPr>
  </w:style>
  <w:style w:type="paragraph" w:customStyle="1" w:styleId="TitleOnlyLTGliederung2">
    <w:name w:val="Title Only~LT~Gliederung 2"/>
    <w:basedOn w:val="TitleOnlyLTGliederung1"/>
    <w:pPr>
      <w:spacing w:after="227"/>
    </w:pPr>
    <w:rPr>
      <w:rFonts w:cs="Mangal"/>
      <w:sz w:val="56"/>
    </w:rPr>
  </w:style>
  <w:style w:type="paragraph" w:customStyle="1" w:styleId="TitleOnlyLTGliederung3">
    <w:name w:val="Title Only~LT~Gliederung 3"/>
    <w:basedOn w:val="TitleOnlyLTGliederung2"/>
    <w:pPr>
      <w:spacing w:after="170"/>
    </w:pPr>
    <w:rPr>
      <w:sz w:val="48"/>
    </w:rPr>
  </w:style>
  <w:style w:type="paragraph" w:customStyle="1" w:styleId="TitleOnlyLTGliederung4">
    <w:name w:val="Title Only~LT~Gliederung 4"/>
    <w:basedOn w:val="TitleOnlyLTGliederung3"/>
    <w:pPr>
      <w:spacing w:after="113"/>
    </w:pPr>
    <w:rPr>
      <w:sz w:val="40"/>
    </w:rPr>
  </w:style>
  <w:style w:type="paragraph" w:customStyle="1" w:styleId="TitleOnlyLTGliederung5">
    <w:name w:val="Title Only~LT~Gliederung 5"/>
    <w:basedOn w:val="TitleOnlyLTGliederung4"/>
    <w:pPr>
      <w:spacing w:after="57"/>
    </w:pPr>
  </w:style>
  <w:style w:type="paragraph" w:customStyle="1" w:styleId="TitleOnlyLTGliederung6">
    <w:name w:val="Title Only~LT~Gliederung 6"/>
    <w:basedOn w:val="TitleOnlyLTGliederung5"/>
  </w:style>
  <w:style w:type="paragraph" w:customStyle="1" w:styleId="TitleOnlyLTGliederung7">
    <w:name w:val="Title Only~LT~Gliederung 7"/>
    <w:basedOn w:val="TitleOnlyLTGliederung6"/>
  </w:style>
  <w:style w:type="paragraph" w:customStyle="1" w:styleId="TitleOnlyLTGliederung8">
    <w:name w:val="Title Only~LT~Gliederung 8"/>
    <w:basedOn w:val="TitleOnlyLTGliederung7"/>
  </w:style>
  <w:style w:type="paragraph" w:customStyle="1" w:styleId="TitleOnlyLTGliederung9">
    <w:name w:val="Title Only~LT~Gliederung 9"/>
    <w:basedOn w:val="TitleOnlyLTGliederung8"/>
  </w:style>
  <w:style w:type="paragraph" w:customStyle="1" w:styleId="TitleOnlyLTTitel">
    <w:name w:val="Title Only~LT~Titel"/>
    <w:pPr>
      <w:suppressAutoHyphens/>
      <w:jc w:val="center"/>
    </w:pPr>
    <w:rPr>
      <w:rFonts w:ascii="Mangal" w:eastAsia="Tahoma" w:hAnsi="Mangal" w:cs="Arial"/>
      <w:kern w:val="1"/>
      <w:sz w:val="88"/>
      <w:szCs w:val="24"/>
      <w:lang w:eastAsia="zh-CN" w:bidi="hi-IN"/>
    </w:rPr>
  </w:style>
  <w:style w:type="paragraph" w:customStyle="1" w:styleId="TitleOnlyLTUntertitel">
    <w:name w:val="Title Only~LT~Untertitel"/>
    <w:pPr>
      <w:suppressAutoHyphens/>
      <w:jc w:val="center"/>
    </w:pPr>
    <w:rPr>
      <w:rFonts w:ascii="Mangal" w:eastAsia="Tahoma" w:hAnsi="Mangal" w:cs="Arial"/>
      <w:kern w:val="1"/>
      <w:sz w:val="64"/>
      <w:szCs w:val="24"/>
      <w:lang w:eastAsia="zh-CN" w:bidi="hi-IN"/>
    </w:rPr>
  </w:style>
  <w:style w:type="paragraph" w:customStyle="1" w:styleId="TitleOnlyLTNotizen">
    <w:name w:val="Title Only~LT~Notizen"/>
    <w:pPr>
      <w:suppressAutoHyphens/>
      <w:ind w:left="340" w:hanging="340"/>
    </w:pPr>
    <w:rPr>
      <w:rFonts w:ascii="Mangal" w:eastAsia="Tahoma" w:hAnsi="Mangal" w:cs="Arial"/>
      <w:kern w:val="1"/>
      <w:sz w:val="40"/>
      <w:szCs w:val="24"/>
      <w:lang w:eastAsia="zh-CN" w:bidi="hi-IN"/>
    </w:rPr>
  </w:style>
  <w:style w:type="paragraph" w:customStyle="1" w:styleId="TitleOnlyLTHintergrundobjekte">
    <w:name w:val="Title Only~LT~Hintergrundobjekte"/>
    <w:pPr>
      <w:suppressAutoHyphens/>
    </w:pPr>
    <w:rPr>
      <w:rFonts w:eastAsia="Tahoma" w:cs="Arial"/>
      <w:kern w:val="1"/>
      <w:sz w:val="24"/>
      <w:szCs w:val="24"/>
      <w:lang w:eastAsia="zh-CN" w:bidi="hi-IN"/>
    </w:rPr>
  </w:style>
  <w:style w:type="paragraph" w:customStyle="1" w:styleId="TitleOnlyLTHintergrund">
    <w:name w:val="Title Only~LT~Hintergrund"/>
    <w:pPr>
      <w:suppressAutoHyphens/>
    </w:pPr>
    <w:rPr>
      <w:rFonts w:eastAsia="Tahoma" w:cs="Arial"/>
      <w:kern w:val="1"/>
      <w:sz w:val="24"/>
      <w:szCs w:val="24"/>
      <w:lang w:eastAsia="zh-CN" w:bidi="hi-IN"/>
    </w:rPr>
  </w:style>
  <w:style w:type="paragraph" w:customStyle="1" w:styleId="BlankSlideLTGliederung1">
    <w:name w:val="Blank Slide~LT~Gliederung 1"/>
    <w:pPr>
      <w:suppressAutoHyphens/>
      <w:spacing w:after="283"/>
    </w:pPr>
    <w:rPr>
      <w:rFonts w:ascii="Mangal" w:eastAsia="Tahoma" w:hAnsi="Mangal" w:cs="Arial"/>
      <w:kern w:val="1"/>
      <w:sz w:val="63"/>
      <w:szCs w:val="24"/>
      <w:lang w:eastAsia="zh-CN" w:bidi="hi-IN"/>
    </w:rPr>
  </w:style>
  <w:style w:type="paragraph" w:customStyle="1" w:styleId="BlankSlideLTGliederung2">
    <w:name w:val="Blank Slide~LT~Gliederung 2"/>
    <w:basedOn w:val="BlankSlideLTGliederung1"/>
    <w:pPr>
      <w:spacing w:after="227"/>
    </w:pPr>
    <w:rPr>
      <w:rFonts w:cs="Mangal"/>
      <w:sz w:val="56"/>
    </w:rPr>
  </w:style>
  <w:style w:type="paragraph" w:customStyle="1" w:styleId="BlankSlideLTGliederung3">
    <w:name w:val="Blank Slide~LT~Gliederung 3"/>
    <w:basedOn w:val="BlankSlideLTGliederung2"/>
    <w:pPr>
      <w:spacing w:after="170"/>
    </w:pPr>
    <w:rPr>
      <w:sz w:val="48"/>
    </w:rPr>
  </w:style>
  <w:style w:type="paragraph" w:customStyle="1" w:styleId="BlankSlideLTGliederung4">
    <w:name w:val="Blank Slide~LT~Gliederung 4"/>
    <w:basedOn w:val="BlankSlideLTGliederung3"/>
    <w:pPr>
      <w:spacing w:after="113"/>
    </w:pPr>
    <w:rPr>
      <w:sz w:val="40"/>
    </w:rPr>
  </w:style>
  <w:style w:type="paragraph" w:customStyle="1" w:styleId="BlankSlideLTGliederung5">
    <w:name w:val="Blank Slide~LT~Gliederung 5"/>
    <w:basedOn w:val="BlankSlideLTGliederung4"/>
    <w:pPr>
      <w:spacing w:after="57"/>
    </w:pPr>
  </w:style>
  <w:style w:type="paragraph" w:customStyle="1" w:styleId="BlankSlideLTGliederung6">
    <w:name w:val="Blank Slide~LT~Gliederung 6"/>
    <w:basedOn w:val="BlankSlideLTGliederung5"/>
  </w:style>
  <w:style w:type="paragraph" w:customStyle="1" w:styleId="BlankSlideLTGliederung7">
    <w:name w:val="Blank Slide~LT~Gliederung 7"/>
    <w:basedOn w:val="BlankSlideLTGliederung6"/>
  </w:style>
  <w:style w:type="paragraph" w:customStyle="1" w:styleId="BlankSlideLTGliederung8">
    <w:name w:val="Blank Slide~LT~Gliederung 8"/>
    <w:basedOn w:val="BlankSlideLTGliederung7"/>
  </w:style>
  <w:style w:type="paragraph" w:customStyle="1" w:styleId="BlankSlideLTGliederung9">
    <w:name w:val="Blank Slide~LT~Gliederung 9"/>
    <w:basedOn w:val="BlankSlideLTGliederung8"/>
  </w:style>
  <w:style w:type="paragraph" w:customStyle="1" w:styleId="BlankSlideLTTitel">
    <w:name w:val="Blank Slide~LT~Titel"/>
    <w:pPr>
      <w:suppressAutoHyphens/>
      <w:jc w:val="center"/>
    </w:pPr>
    <w:rPr>
      <w:rFonts w:ascii="Mangal" w:eastAsia="Tahoma" w:hAnsi="Mangal" w:cs="Arial"/>
      <w:kern w:val="1"/>
      <w:sz w:val="88"/>
      <w:szCs w:val="24"/>
      <w:lang w:eastAsia="zh-CN" w:bidi="hi-IN"/>
    </w:rPr>
  </w:style>
  <w:style w:type="paragraph" w:customStyle="1" w:styleId="BlankSlideLTUntertitel">
    <w:name w:val="Blank Slide~LT~Untertitel"/>
    <w:pPr>
      <w:suppressAutoHyphens/>
      <w:jc w:val="center"/>
    </w:pPr>
    <w:rPr>
      <w:rFonts w:ascii="Mangal" w:eastAsia="Tahoma" w:hAnsi="Mangal" w:cs="Arial"/>
      <w:kern w:val="1"/>
      <w:sz w:val="64"/>
      <w:szCs w:val="24"/>
      <w:lang w:eastAsia="zh-CN" w:bidi="hi-IN"/>
    </w:rPr>
  </w:style>
  <w:style w:type="paragraph" w:customStyle="1" w:styleId="BlankSlideLTNotizen">
    <w:name w:val="Blank Slide~LT~Notizen"/>
    <w:pPr>
      <w:suppressAutoHyphens/>
      <w:ind w:left="340" w:hanging="340"/>
    </w:pPr>
    <w:rPr>
      <w:rFonts w:ascii="Mangal" w:eastAsia="Tahoma" w:hAnsi="Mangal" w:cs="Arial"/>
      <w:kern w:val="1"/>
      <w:sz w:val="40"/>
      <w:szCs w:val="24"/>
      <w:lang w:eastAsia="zh-CN" w:bidi="hi-IN"/>
    </w:rPr>
  </w:style>
  <w:style w:type="paragraph" w:customStyle="1" w:styleId="BlankSlideLTHintergrundobjekte">
    <w:name w:val="Blank Slide~LT~Hintergrundobjekte"/>
    <w:pPr>
      <w:suppressAutoHyphens/>
    </w:pPr>
    <w:rPr>
      <w:rFonts w:eastAsia="Tahoma" w:cs="Arial"/>
      <w:kern w:val="1"/>
      <w:sz w:val="24"/>
      <w:szCs w:val="24"/>
      <w:lang w:eastAsia="zh-CN" w:bidi="hi-IN"/>
    </w:rPr>
  </w:style>
  <w:style w:type="paragraph" w:customStyle="1" w:styleId="BlankSlideLTHintergrund">
    <w:name w:val="Blank Slide~LT~Hintergrund"/>
    <w:pPr>
      <w:suppressAutoHyphens/>
    </w:pPr>
    <w:rPr>
      <w:rFonts w:eastAsia="Tahoma" w:cs="Arial"/>
      <w:kern w:val="1"/>
      <w:sz w:val="24"/>
      <w:szCs w:val="24"/>
      <w:lang w:eastAsia="zh-CN" w:bidi="hi-IN"/>
    </w:rPr>
  </w:style>
  <w:style w:type="paragraph" w:customStyle="1" w:styleId="DefaultLTGliederung1">
    <w:name w:val="Default~LT~Gliederung 1"/>
    <w:pPr>
      <w:suppressAutoHyphens/>
      <w:spacing w:after="283"/>
    </w:pPr>
    <w:rPr>
      <w:rFonts w:ascii="Mangal" w:eastAsia="Tahoma" w:hAnsi="Mangal" w:cs="Arial"/>
      <w:kern w:val="1"/>
      <w:sz w:val="63"/>
      <w:szCs w:val="24"/>
      <w:lang w:eastAsia="zh-CN" w:bidi="hi-IN"/>
    </w:rPr>
  </w:style>
  <w:style w:type="paragraph" w:customStyle="1" w:styleId="DefaultLTGliederung2">
    <w:name w:val="Default~LT~Gliederung 2"/>
    <w:basedOn w:val="DefaultLTGliederung1"/>
    <w:pPr>
      <w:spacing w:after="227"/>
    </w:pPr>
    <w:rPr>
      <w:rFonts w:cs="Mangal"/>
      <w:sz w:val="56"/>
    </w:rPr>
  </w:style>
  <w:style w:type="paragraph" w:customStyle="1" w:styleId="DefaultLTGliederung3">
    <w:name w:val="Default~LT~Gliederung 3"/>
    <w:basedOn w:val="DefaultLTGliederung2"/>
    <w:pPr>
      <w:spacing w:after="170"/>
    </w:pPr>
    <w:rPr>
      <w:sz w:val="48"/>
    </w:rPr>
  </w:style>
  <w:style w:type="paragraph" w:customStyle="1" w:styleId="DefaultLTGliederung4">
    <w:name w:val="Default~LT~Gliederung 4"/>
    <w:basedOn w:val="DefaultLTGliederung3"/>
    <w:pPr>
      <w:spacing w:after="113"/>
    </w:pPr>
    <w:rPr>
      <w:sz w:val="40"/>
    </w:rPr>
  </w:style>
  <w:style w:type="paragraph" w:customStyle="1" w:styleId="DefaultLTGliederung5">
    <w:name w:val="Default~LT~Gliederung 5"/>
    <w:basedOn w:val="DefaultLTGliederung4"/>
    <w:pPr>
      <w:spacing w:after="57"/>
    </w:pPr>
  </w:style>
  <w:style w:type="paragraph" w:customStyle="1" w:styleId="DefaultLTGliederung6">
    <w:name w:val="Default~LT~Gliederung 6"/>
    <w:basedOn w:val="DefaultLTGliederung5"/>
  </w:style>
  <w:style w:type="paragraph" w:customStyle="1" w:styleId="DefaultLTGliederung7">
    <w:name w:val="Default~LT~Gliederung 7"/>
    <w:basedOn w:val="DefaultLTGliederung6"/>
  </w:style>
  <w:style w:type="paragraph" w:customStyle="1" w:styleId="DefaultLTGliederung8">
    <w:name w:val="Default~LT~Gliederung 8"/>
    <w:basedOn w:val="DefaultLTGliederung7"/>
  </w:style>
  <w:style w:type="paragraph" w:customStyle="1" w:styleId="DefaultLTGliederung9">
    <w:name w:val="Default~LT~Gliederung 9"/>
    <w:basedOn w:val="DefaultLTGliederung8"/>
  </w:style>
  <w:style w:type="paragraph" w:customStyle="1" w:styleId="DefaultLTTitel">
    <w:name w:val="Default~LT~Titel"/>
    <w:pPr>
      <w:suppressAutoHyphens/>
      <w:jc w:val="center"/>
    </w:pPr>
    <w:rPr>
      <w:rFonts w:ascii="Mangal" w:eastAsia="Tahoma" w:hAnsi="Mangal" w:cs="Arial"/>
      <w:kern w:val="1"/>
      <w:sz w:val="88"/>
      <w:szCs w:val="24"/>
      <w:lang w:eastAsia="zh-CN" w:bidi="hi-IN"/>
    </w:rPr>
  </w:style>
  <w:style w:type="paragraph" w:customStyle="1" w:styleId="DefaultLTUntertitel">
    <w:name w:val="Default~LT~Untertitel"/>
    <w:pPr>
      <w:suppressAutoHyphens/>
      <w:jc w:val="center"/>
    </w:pPr>
    <w:rPr>
      <w:rFonts w:ascii="Mangal" w:eastAsia="Tahoma" w:hAnsi="Mangal" w:cs="Arial"/>
      <w:kern w:val="1"/>
      <w:sz w:val="64"/>
      <w:szCs w:val="24"/>
      <w:lang w:eastAsia="zh-CN" w:bidi="hi-IN"/>
    </w:rPr>
  </w:style>
  <w:style w:type="paragraph" w:customStyle="1" w:styleId="DefaultLTNotizen">
    <w:name w:val="Default~LT~Notizen"/>
    <w:pPr>
      <w:suppressAutoHyphens/>
      <w:ind w:left="340" w:hanging="340"/>
    </w:pPr>
    <w:rPr>
      <w:rFonts w:ascii="Mangal" w:eastAsia="Tahoma" w:hAnsi="Mangal" w:cs="Arial"/>
      <w:kern w:val="1"/>
      <w:sz w:val="40"/>
      <w:szCs w:val="24"/>
      <w:lang w:eastAsia="zh-CN" w:bidi="hi-IN"/>
    </w:rPr>
  </w:style>
  <w:style w:type="paragraph" w:customStyle="1" w:styleId="DefaultLTHintergrundobjekte">
    <w:name w:val="Default~LT~Hintergrundobjekte"/>
    <w:pPr>
      <w:suppressAutoHyphens/>
    </w:pPr>
    <w:rPr>
      <w:rFonts w:eastAsia="Tahoma" w:cs="Arial"/>
      <w:kern w:val="1"/>
      <w:sz w:val="24"/>
      <w:szCs w:val="24"/>
      <w:lang w:eastAsia="zh-CN" w:bidi="hi-IN"/>
    </w:rPr>
  </w:style>
  <w:style w:type="paragraph" w:customStyle="1" w:styleId="DefaultLTHintergrund">
    <w:name w:val="Default~LT~Hintergrund"/>
    <w:pPr>
      <w:suppressAutoHyphens/>
    </w:pPr>
    <w:rPr>
      <w:rFonts w:eastAsia="Tahoma" w:cs="Arial"/>
      <w:kern w:val="1"/>
      <w:sz w:val="24"/>
      <w:szCs w:val="24"/>
      <w:lang w:eastAsia="zh-CN" w:bidi="hi-IN"/>
    </w:rPr>
  </w:style>
  <w:style w:type="paragraph" w:customStyle="1" w:styleId="Bezproreda1">
    <w:name w:val="Bez proreda1"/>
    <w:pPr>
      <w:suppressAutoHyphens/>
    </w:pPr>
    <w:rPr>
      <w:kern w:val="1"/>
      <w:sz w:val="24"/>
      <w:szCs w:val="24"/>
      <w:lang w:val="af-ZA" w:eastAsia="zh-CN"/>
    </w:rPr>
  </w:style>
  <w:style w:type="paragraph" w:styleId="Uvuenotijeloteksta">
    <w:name w:val="Body Text Indent"/>
    <w:basedOn w:val="Normal"/>
    <w:pPr>
      <w:spacing w:after="120"/>
      <w:ind w:left="283"/>
    </w:pPr>
  </w:style>
  <w:style w:type="paragraph" w:customStyle="1" w:styleId="Faxtable">
    <w:name w:val="Fax_table"/>
    <w:basedOn w:val="Normal"/>
    <w:pPr>
      <w:spacing w:line="360" w:lineRule="auto"/>
    </w:pPr>
    <w:rPr>
      <w:lang w:val="en-US"/>
    </w:rPr>
  </w:style>
  <w:style w:type="paragraph" w:customStyle="1" w:styleId="NoSpacing1">
    <w:name w:val="No Spacing1"/>
    <w:pPr>
      <w:suppressAutoHyphens/>
    </w:pPr>
    <w:rPr>
      <w:kern w:val="1"/>
      <w:lang w:eastAsia="zh-CN"/>
    </w:rPr>
  </w:style>
  <w:style w:type="paragraph" w:customStyle="1" w:styleId="xl78">
    <w:name w:val="xl78"/>
    <w:basedOn w:val="Normal"/>
    <w:pPr>
      <w:spacing w:before="280" w:after="280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7">
    <w:name w:val="xl77"/>
    <w:basedOn w:val="Normal"/>
    <w:pPr>
      <w:spacing w:before="280" w:after="280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Normal"/>
    <w:pPr>
      <w:spacing w:before="280" w:after="280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pPr>
      <w:spacing w:before="280" w:after="280"/>
    </w:pPr>
    <w:rPr>
      <w:rFonts w:ascii="Arial" w:hAnsi="Arial" w:cs="Arial"/>
      <w:color w:val="000000"/>
      <w:sz w:val="16"/>
      <w:szCs w:val="16"/>
    </w:rPr>
  </w:style>
  <w:style w:type="paragraph" w:customStyle="1" w:styleId="xl74">
    <w:name w:val="xl74"/>
    <w:basedOn w:val="Normal"/>
    <w:pPr>
      <w:spacing w:before="280" w:after="280"/>
    </w:pPr>
    <w:rPr>
      <w:rFonts w:ascii="Arial" w:hAnsi="Arial" w:cs="Arial"/>
      <w:color w:val="000000"/>
      <w:sz w:val="16"/>
      <w:szCs w:val="16"/>
    </w:rPr>
  </w:style>
  <w:style w:type="paragraph" w:customStyle="1" w:styleId="xl73">
    <w:name w:val="xl73"/>
    <w:basedOn w:val="Normal"/>
    <w:pPr>
      <w:spacing w:before="280" w:after="280"/>
    </w:pPr>
    <w:rPr>
      <w:rFonts w:ascii="Arial" w:hAnsi="Arial" w:cs="Arial"/>
      <w:color w:val="000000"/>
      <w:sz w:val="16"/>
      <w:szCs w:val="16"/>
    </w:rPr>
  </w:style>
  <w:style w:type="paragraph" w:customStyle="1" w:styleId="xl72">
    <w:name w:val="xl72"/>
    <w:basedOn w:val="Normal"/>
    <w:pPr>
      <w:spacing w:before="280" w:after="280"/>
    </w:pPr>
    <w:rPr>
      <w:rFonts w:ascii="Arial" w:hAnsi="Arial" w:cs="Arial"/>
      <w:color w:val="000000"/>
      <w:sz w:val="16"/>
      <w:szCs w:val="16"/>
    </w:rPr>
  </w:style>
  <w:style w:type="paragraph" w:customStyle="1" w:styleId="xl71">
    <w:name w:val="xl71"/>
    <w:basedOn w:val="Normal"/>
    <w:pPr>
      <w:spacing w:before="280" w:after="280"/>
    </w:pPr>
    <w:rPr>
      <w:rFonts w:ascii="Arial" w:hAnsi="Arial" w:cs="Arial"/>
      <w:color w:val="000000"/>
      <w:sz w:val="16"/>
      <w:szCs w:val="16"/>
    </w:rPr>
  </w:style>
  <w:style w:type="paragraph" w:customStyle="1" w:styleId="xl70">
    <w:name w:val="xl70"/>
    <w:basedOn w:val="Normal"/>
    <w:pPr>
      <w:spacing w:before="280" w:after="280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Normal"/>
    <w:pPr>
      <w:shd w:val="clear" w:color="auto" w:fill="000000"/>
      <w:spacing w:before="280" w:after="280"/>
      <w:jc w:val="center"/>
      <w:textAlignment w:val="center"/>
    </w:pPr>
    <w:rPr>
      <w:rFonts w:ascii="Arial" w:hAnsi="Arial" w:cs="Arial"/>
      <w:b/>
      <w:bCs/>
      <w:color w:val="FFFFFF"/>
      <w:sz w:val="16"/>
      <w:szCs w:val="16"/>
    </w:rPr>
  </w:style>
  <w:style w:type="paragraph" w:customStyle="1" w:styleId="xl68">
    <w:name w:val="xl68"/>
    <w:basedOn w:val="Normal"/>
    <w:pPr>
      <w:shd w:val="clear" w:color="auto" w:fill="000000"/>
      <w:spacing w:before="280" w:after="280"/>
      <w:jc w:val="center"/>
      <w:textAlignment w:val="center"/>
    </w:pPr>
    <w:rPr>
      <w:rFonts w:ascii="Arial" w:hAnsi="Arial" w:cs="Arial"/>
      <w:b/>
      <w:bCs/>
      <w:color w:val="FFFFFF"/>
      <w:sz w:val="16"/>
      <w:szCs w:val="16"/>
    </w:rPr>
  </w:style>
  <w:style w:type="paragraph" w:customStyle="1" w:styleId="xl67">
    <w:name w:val="xl67"/>
    <w:basedOn w:val="Normal"/>
    <w:pPr>
      <w:shd w:val="clear" w:color="auto" w:fill="000000"/>
      <w:spacing w:before="280" w:after="280"/>
      <w:textAlignment w:val="center"/>
    </w:pPr>
    <w:rPr>
      <w:rFonts w:ascii="Arial" w:hAnsi="Arial" w:cs="Arial"/>
      <w:b/>
      <w:bCs/>
      <w:color w:val="FFFFFF"/>
      <w:sz w:val="16"/>
      <w:szCs w:val="16"/>
    </w:rPr>
  </w:style>
  <w:style w:type="paragraph" w:customStyle="1" w:styleId="xl66">
    <w:name w:val="xl66"/>
    <w:basedOn w:val="Normal"/>
    <w:pPr>
      <w:shd w:val="clear" w:color="auto" w:fill="000000"/>
      <w:spacing w:before="280" w:after="280"/>
      <w:textAlignment w:val="center"/>
    </w:pPr>
    <w:rPr>
      <w:rFonts w:ascii="Arial" w:hAnsi="Arial" w:cs="Arial"/>
      <w:b/>
      <w:bCs/>
      <w:color w:val="FFFFFF"/>
      <w:sz w:val="16"/>
      <w:szCs w:val="16"/>
    </w:rPr>
  </w:style>
  <w:style w:type="paragraph" w:customStyle="1" w:styleId="xl65">
    <w:name w:val="xl65"/>
    <w:basedOn w:val="Normal"/>
    <w:pPr>
      <w:spacing w:before="280" w:after="280"/>
    </w:pPr>
    <w:rPr>
      <w:rFonts w:ascii="Arial" w:hAnsi="Arial" w:cs="Arial"/>
      <w:sz w:val="16"/>
      <w:szCs w:val="16"/>
    </w:rPr>
  </w:style>
  <w:style w:type="paragraph" w:customStyle="1" w:styleId="NoSpacing2">
    <w:name w:val="No Spacing2"/>
    <w:pPr>
      <w:suppressAutoHyphens/>
    </w:pPr>
    <w:rPr>
      <w:kern w:val="1"/>
      <w:lang w:eastAsia="zh-CN"/>
    </w:rPr>
  </w:style>
  <w:style w:type="paragraph" w:customStyle="1" w:styleId="ListParagraph2">
    <w:name w:val="List Paragraph2"/>
    <w:basedOn w:val="Normal"/>
    <w:pPr>
      <w:ind w:left="708"/>
    </w:pPr>
  </w:style>
  <w:style w:type="paragraph" w:customStyle="1" w:styleId="NormalWeb1">
    <w:name w:val="Normal (Web)1"/>
    <w:basedOn w:val="Normal"/>
    <w:pPr>
      <w:spacing w:before="280" w:after="280"/>
    </w:pPr>
  </w:style>
  <w:style w:type="paragraph" w:styleId="Odlomakpopisa">
    <w:name w:val="List Paragraph"/>
    <w:basedOn w:val="Normal"/>
    <w:qFormat/>
    <w:pPr>
      <w:widowControl w:val="0"/>
      <w:ind w:left="720"/>
    </w:pPr>
    <w:rPr>
      <w:rFonts w:eastAsia="SimSun" w:cs="Mangal"/>
      <w:lang w:val="hr-HR" w:bidi="hi-IN"/>
    </w:rPr>
  </w:style>
  <w:style w:type="paragraph" w:customStyle="1" w:styleId="xl99">
    <w:name w:val="xl99"/>
    <w:basedOn w:val="Normal"/>
    <w:rsid w:val="0079066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Calibri" w:hAnsi="Calibri"/>
      <w:kern w:val="0"/>
      <w:lang w:val="hr-HR" w:eastAsia="en-US"/>
    </w:rPr>
  </w:style>
  <w:style w:type="paragraph" w:customStyle="1" w:styleId="xl100">
    <w:name w:val="xl100"/>
    <w:basedOn w:val="Normal"/>
    <w:rsid w:val="0079066C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Calibri" w:hAnsi="Calibri"/>
      <w:kern w:val="0"/>
      <w:lang w:val="hr-HR" w:eastAsia="en-US"/>
    </w:rPr>
  </w:style>
  <w:style w:type="paragraph" w:customStyle="1" w:styleId="xl101">
    <w:name w:val="xl101"/>
    <w:basedOn w:val="Normal"/>
    <w:rsid w:val="0079066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Calibri" w:hAnsi="Calibri"/>
      <w:kern w:val="0"/>
      <w:lang w:val="hr-HR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D2DEF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D2DEF"/>
    <w:rPr>
      <w:rFonts w:ascii="Segoe UI" w:hAnsi="Segoe UI" w:cs="Segoe UI"/>
      <w:kern w:val="1"/>
      <w:sz w:val="18"/>
      <w:szCs w:val="18"/>
      <w:lang w:val="af-Z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3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6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4577</Words>
  <Characters>26094</Characters>
  <Application>Microsoft Office Word</Application>
  <DocSecurity>4</DocSecurity>
  <Lines>217</Lines>
  <Paragraphs>61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financijskog i operativnog restrukturiranja</vt:lpstr>
      <vt:lpstr>Program financijskog i operativnog restrukturiranja</vt:lpstr>
    </vt:vector>
  </TitlesOfParts>
  <Company/>
  <LinksUpToDate>false</LinksUpToDate>
  <CharactersWithSpaces>30610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financijskog i operativnog restrukturiranja</dc:title>
  <dc:creator>Aramon d.o.o.</dc:creator>
  <cp:lastModifiedBy>Valentina Kranjčić</cp:lastModifiedBy>
  <cp:revision>2</cp:revision>
  <cp:lastPrinted>2016-08-24T16:00:00Z</cp:lastPrinted>
  <dcterms:created xsi:type="dcterms:W3CDTF">2017-02-08T09:51:00Z</dcterms:created>
  <dcterms:modified xsi:type="dcterms:W3CDTF">2017-02-08T09:51:00Z</dcterms:modified>
</cp:coreProperties>
</file>